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EDB8C" w14:textId="53654F88" w:rsidR="00EF70DE" w:rsidRDefault="002E4520">
      <w:pPr>
        <w:jc w:val="center"/>
      </w:pPr>
      <w:r>
        <w:rPr>
          <w:noProof/>
        </w:rPr>
        <w:drawing>
          <wp:anchor distT="0" distB="0" distL="114300" distR="114300" simplePos="0" relativeHeight="251658240" behindDoc="0" locked="0" layoutInCell="1" allowOverlap="1" wp14:anchorId="04674B86" wp14:editId="68616815">
            <wp:simplePos x="0" y="0"/>
            <wp:positionH relativeFrom="column">
              <wp:posOffset>1608455</wp:posOffset>
            </wp:positionH>
            <wp:positionV relativeFrom="paragraph">
              <wp:posOffset>76200</wp:posOffset>
            </wp:positionV>
            <wp:extent cx="3147060" cy="31470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512(2).png"/>
                    <pic:cNvPicPr/>
                  </pic:nvPicPr>
                  <pic:blipFill>
                    <a:blip r:embed="rId8"/>
                    <a:stretch>
                      <a:fillRect/>
                    </a:stretch>
                  </pic:blipFill>
                  <pic:spPr>
                    <a:xfrm>
                      <a:off x="0" y="0"/>
                      <a:ext cx="3147060" cy="3147060"/>
                    </a:xfrm>
                    <a:prstGeom prst="rect">
                      <a:avLst/>
                    </a:prstGeom>
                  </pic:spPr>
                </pic:pic>
              </a:graphicData>
            </a:graphic>
            <wp14:sizeRelH relativeFrom="margin">
              <wp14:pctWidth>0</wp14:pctWidth>
            </wp14:sizeRelH>
            <wp14:sizeRelV relativeFrom="margin">
              <wp14:pctHeight>0</wp14:pctHeight>
            </wp14:sizeRelV>
          </wp:anchor>
        </w:drawing>
      </w:r>
    </w:p>
    <w:p w14:paraId="2B8A291D" w14:textId="0B1C2FE0" w:rsidR="002E4520" w:rsidRDefault="002E4520">
      <w:pPr>
        <w:pStyle w:val="Title"/>
        <w:jc w:val="center"/>
      </w:pPr>
    </w:p>
    <w:p w14:paraId="417D7277" w14:textId="77777777" w:rsidR="002E4520" w:rsidRDefault="002E4520">
      <w:pPr>
        <w:pStyle w:val="Title"/>
        <w:jc w:val="center"/>
      </w:pPr>
    </w:p>
    <w:p w14:paraId="19CC19BB" w14:textId="77777777" w:rsidR="002E4520" w:rsidRDefault="002E4520">
      <w:pPr>
        <w:pStyle w:val="Title"/>
        <w:jc w:val="center"/>
      </w:pPr>
    </w:p>
    <w:p w14:paraId="1D798825" w14:textId="77777777" w:rsidR="002E4520" w:rsidRDefault="002E4520">
      <w:pPr>
        <w:pStyle w:val="Title"/>
        <w:jc w:val="center"/>
      </w:pPr>
    </w:p>
    <w:p w14:paraId="7BD8570A" w14:textId="77777777" w:rsidR="002E4520" w:rsidRDefault="002E4520">
      <w:pPr>
        <w:pStyle w:val="Title"/>
        <w:jc w:val="center"/>
      </w:pPr>
    </w:p>
    <w:p w14:paraId="74511643" w14:textId="77777777" w:rsidR="002E4520" w:rsidRDefault="002E4520">
      <w:pPr>
        <w:pStyle w:val="Title"/>
        <w:jc w:val="center"/>
      </w:pPr>
    </w:p>
    <w:p w14:paraId="77D37A73" w14:textId="77777777" w:rsidR="002E4520" w:rsidRDefault="002E4520">
      <w:pPr>
        <w:pStyle w:val="Title"/>
        <w:jc w:val="center"/>
      </w:pPr>
    </w:p>
    <w:p w14:paraId="5899584F" w14:textId="65D0016C" w:rsidR="00EF70DE" w:rsidRDefault="00000000">
      <w:pPr>
        <w:pStyle w:val="Title"/>
        <w:jc w:val="center"/>
      </w:pPr>
      <w:r>
        <w:t>BPQL Season 2</w:t>
      </w:r>
    </w:p>
    <w:p w14:paraId="0DDDAF5C" w14:textId="77777777" w:rsidR="00EF70DE" w:rsidRPr="002E4520" w:rsidRDefault="00000000">
      <w:pPr>
        <w:pBdr>
          <w:bottom w:val="single" w:sz="10" w:space="4" w:color="D3A62F"/>
        </w:pBdr>
        <w:jc w:val="center"/>
        <w:rPr>
          <w:color w:val="E2D920"/>
        </w:rPr>
      </w:pPr>
      <w:r w:rsidRPr="002E4520">
        <w:rPr>
          <w:b/>
          <w:color w:val="E2D920"/>
          <w:sz w:val="36"/>
        </w:rPr>
        <w:t>PLAYER PACK</w:t>
      </w:r>
    </w:p>
    <w:p w14:paraId="0C9D1C0A" w14:textId="77777777" w:rsidR="00EF70DE" w:rsidRDefault="00000000">
      <w:pPr>
        <w:jc w:val="center"/>
      </w:pPr>
      <w:r>
        <w:rPr>
          <w:b/>
          <w:color w:val="00513A"/>
          <w:sz w:val="30"/>
        </w:rPr>
        <w:t>Building on Season 1</w:t>
      </w:r>
    </w:p>
    <w:p w14:paraId="02496748" w14:textId="77777777" w:rsidR="00EF70DE" w:rsidRDefault="00000000">
      <w:pPr>
        <w:jc w:val="center"/>
      </w:pPr>
      <w:r>
        <w:rPr>
          <w:sz w:val="25"/>
        </w:rPr>
        <w:t>Lower cost. Clearer scoring. More variety. More to play for.</w:t>
      </w:r>
    </w:p>
    <w:tbl>
      <w:tblPr>
        <w:tblW w:w="0" w:type="auto"/>
        <w:jc w:val="center"/>
        <w:tblLook w:val="04A0" w:firstRow="1" w:lastRow="0" w:firstColumn="1" w:lastColumn="0" w:noHBand="0" w:noVBand="1"/>
      </w:tblPr>
      <w:tblGrid>
        <w:gridCol w:w="10036"/>
      </w:tblGrid>
      <w:tr w:rsidR="00EF70DE" w14:paraId="4286FBF1" w14:textId="77777777">
        <w:trPr>
          <w:jc w:val="center"/>
        </w:trPr>
        <w:tc>
          <w:tcPr>
            <w:tcW w:w="10036" w:type="dxa"/>
            <w:tcBorders>
              <w:top w:val="single" w:sz="7" w:space="0" w:color="E4BC50"/>
              <w:left w:val="single" w:sz="7" w:space="0" w:color="E4BC50"/>
              <w:bottom w:val="single" w:sz="7" w:space="0" w:color="E4BC50"/>
              <w:right w:val="single" w:sz="7" w:space="0" w:color="E4BC50"/>
            </w:tcBorders>
            <w:shd w:val="clear" w:color="auto" w:fill="00513A"/>
          </w:tcPr>
          <w:p w14:paraId="550BD8BF" w14:textId="77777777" w:rsidR="00EF70DE" w:rsidRDefault="00000000">
            <w:pPr>
              <w:spacing w:before="80" w:after="80"/>
              <w:jc w:val="center"/>
            </w:pPr>
            <w:r>
              <w:rPr>
                <w:b/>
                <w:color w:val="FFFFFF"/>
                <w:sz w:val="23"/>
              </w:rPr>
              <w:t>COMPETITIVE.  ACCESSIBLE.  VARIED.  SOCIAL.  SUSTAINABLE.</w:t>
            </w:r>
          </w:p>
        </w:tc>
      </w:tr>
    </w:tbl>
    <w:p w14:paraId="4F7C3440" w14:textId="77777777" w:rsidR="00EF70DE" w:rsidRDefault="00EF70DE"/>
    <w:p w14:paraId="6AED6413" w14:textId="77777777" w:rsidR="00EF70DE" w:rsidRPr="002E4520" w:rsidRDefault="00000000">
      <w:pPr>
        <w:jc w:val="center"/>
        <w:rPr>
          <w:color w:val="E2D920"/>
        </w:rPr>
      </w:pPr>
      <w:r w:rsidRPr="002E4520">
        <w:rPr>
          <w:b/>
          <w:color w:val="E2D920"/>
          <w:sz w:val="30"/>
        </w:rPr>
        <w:t>Welcome back to BPQL.</w:t>
      </w:r>
    </w:p>
    <w:p w14:paraId="30250B2A" w14:textId="77777777" w:rsidR="00EF70DE" w:rsidRDefault="00000000">
      <w:pPr>
        <w:jc w:val="center"/>
      </w:pPr>
      <w:r>
        <w:t>Season 1 gave us a strong starting point. Season 2 keeps the serious individual competition at the heart of BPQL, while making the league better value, easier to follow and giving more players a meaningful competition to chase.</w:t>
      </w:r>
    </w:p>
    <w:p w14:paraId="182A1138" w14:textId="77777777" w:rsidR="00EF70DE" w:rsidRDefault="00000000">
      <w:pPr>
        <w:jc w:val="center"/>
      </w:pPr>
      <w:r>
        <w:rPr>
          <w:b/>
          <w:color w:val="00513A"/>
          <w:sz w:val="26"/>
        </w:rPr>
        <w:t>The Jewellers Arms • Sundays • 7:30pm</w:t>
      </w:r>
    </w:p>
    <w:p w14:paraId="20E34559" w14:textId="77777777" w:rsidR="00EF70DE" w:rsidRPr="002E4520" w:rsidRDefault="00000000">
      <w:pPr>
        <w:jc w:val="center"/>
        <w:rPr>
          <w:color w:val="E2D920"/>
        </w:rPr>
      </w:pPr>
      <w:r w:rsidRPr="002E4520">
        <w:rPr>
          <w:b/>
          <w:color w:val="E2D920"/>
          <w:sz w:val="28"/>
        </w:rPr>
        <w:t>Season 2 starts Sunday 20 September 2026</w:t>
      </w:r>
    </w:p>
    <w:p w14:paraId="49E81D0E" w14:textId="77777777" w:rsidR="00EF70DE" w:rsidRPr="002E4520" w:rsidRDefault="00000000">
      <w:pPr>
        <w:rPr>
          <w:color w:val="E2D920"/>
        </w:rPr>
      </w:pPr>
      <w:r w:rsidRPr="002E4520">
        <w:rPr>
          <w:color w:val="E2D920"/>
        </w:rPr>
        <w:br w:type="page"/>
      </w:r>
    </w:p>
    <w:p>
      <w:pPr>
        <w:pStyle w:val="Heading1"/>
        <w:keepNext/>
        <w:spacing w:before="160" w:after="40"/>
        <w:jc w:val="center"/>
      </w:pPr>
      <w:r>
        <w:rPr>
          <w:rFonts w:ascii="Aptos" w:hAnsi="Aptos"/>
          <w:b/>
          <w:color w:val="00513A"/>
          <w:sz w:val="48"/>
        </w:rPr>
        <w:t>BPQL HAS A NEW HOME!</w:t>
      </w:r>
    </w:p>
    <w:p>
      <w:pPr>
        <w:keepNext/>
        <w:spacing w:after="0"/>
        <w:jc w:val="center"/>
      </w:pPr>
      <w:r>
        <w:rPr>
          <w:rFonts w:ascii="Aptos" w:hAnsi="Aptos"/>
          <w:b/>
          <w:color w:val="D6A61F"/>
          <w:sz w:val="28"/>
        </w:rPr>
        <w:t>The brand-new BPQL website is live</w:t>
      </w:r>
    </w:p>
    <w:p>
      <w:pPr>
        <w:keepNext/>
        <w:spacing w:before="0" w:after="160"/>
        <w:jc w:val="center"/>
      </w:pPr>
      <w:hyperlink r:id="rId13">
        <w:r>
          <w:rPr>
            <w:rFonts w:ascii="Aptos" w:hAnsi="Aptos"/>
            <w:b/>
            <w:color w:val="00513A"/>
            <w:sz w:val="52"/>
            <w:szCs w:val="52"/>
            <w:u w:val="single"/>
          </w:rPr>
          <w:t>bpql.uk</w:t>
        </w:r>
      </w:hyperlink>
    </w:p>
    <w:p>
      <w:pPr>
        <w:spacing w:after="160" w:line="259" w:lineRule="auto"/>
        <w:jc w:val="center"/>
      </w:pPr>
      <w:r>
        <w:rPr>
          <w:rFonts w:ascii="Aptos" w:hAnsi="Aptos"/>
          <w:color w:val="242424"/>
          <w:sz w:val="22"/>
        </w:rPr>
        <w:t>Season 2 is arriving with more than a new quiz format. BPQL now has its own online home - built for our players and Birmingham's growing quiz community.</w:t>
      </w:r>
    </w:p>
    <w:p>
      <w:pPr>
        <w:shd w:fill="00513A"/>
        <w:keepNext/>
        <w:keepLines/>
        <w:pBdr>
          <w:top w:val="single" w:sz="10" w:space="0" w:color="D6A61F"/>
          <w:left w:val="single" w:sz="10" w:space="0" w:color="D6A61F"/>
          <w:bottom w:val="single" w:sz="10" w:space="0" w:color="D6A61F"/>
          <w:right w:val="single" w:sz="10" w:space="0" w:color="D6A61F"/>
        </w:pBdr>
        <w:spacing w:before="140" w:after="140"/>
        <w:ind w:left="0" w:right="0"/>
        <w:jc w:val="center"/>
      </w:pPr>
      <w:r>
        <w:rPr>
          <w:rFonts w:ascii="Aptos" w:hAnsi="Aptos"/>
          <w:b/>
          <w:color w:val="FFFFFF"/>
          <w:sz w:val="26"/>
        </w:rPr>
        <w:t>FROM NOW ON, BPQL.UK IS WHERE YOU BOOK IN</w:t>
      </w:r>
    </w:p>
    <w:p>
      <w:pPr>
        <w:spacing w:before="20" w:after="140" w:line="259" w:lineRule="auto"/>
        <w:jc w:val="center"/>
      </w:pPr>
      <w:r>
        <w:rPr>
          <w:rFonts w:ascii="Aptos" w:hAnsi="Aptos"/>
          <w:color w:val="242424"/>
          <w:sz w:val="21"/>
        </w:rPr>
        <w:t>Choose the league night or competition you want to play, book your place and pay online. Season-ticket holders can RSVP for each date, and new players can select the separate £5 first-competition offer.</w:t>
      </w:r>
    </w:p>
    <w:p>
      <w:pPr>
        <w:pStyle w:val="Heading2"/>
        <w:keepNext/>
        <w:spacing w:before="100" w:after="80"/>
      </w:pPr>
      <w:r>
        <w:rPr>
          <w:rFonts w:ascii="Aptos" w:hAnsi="Aptos"/>
          <w:b/>
          <w:color w:val="00513A"/>
          <w:sz w:val="28"/>
        </w:rPr>
        <w:t>Everything you need, all in one place</w:t>
      </w:r>
    </w:p>
    <w:p>
      <w:pPr>
        <w:pStyle w:val="ListBullet"/>
        <w:keepLines/>
        <w:spacing w:after="60" w:line="252" w:lineRule="auto"/>
      </w:pPr>
      <w:r>
        <w:rPr>
          <w:rFonts w:ascii="Aptos" w:hAnsi="Aptos"/>
          <w:b/>
          <w:color w:val="00513A"/>
          <w:sz w:val="20"/>
        </w:rPr>
        <w:t xml:space="preserve">Book every competition - </w:t>
      </w:r>
      <w:r>
        <w:rPr>
          <w:rFonts w:ascii="Aptos" w:hAnsi="Aptos"/>
          <w:color w:val="242424"/>
          <w:sz w:val="20"/>
        </w:rPr>
        <w:t>league nights, the BPQL Cup, team events and future special events.</w:t>
      </w:r>
    </w:p>
    <w:p>
      <w:pPr>
        <w:pStyle w:val="ListBullet"/>
        <w:keepLines/>
        <w:spacing w:after="60" w:line="252" w:lineRule="auto"/>
      </w:pPr>
      <w:r>
        <w:rPr>
          <w:rFonts w:ascii="Aptos" w:hAnsi="Aptos"/>
          <w:b/>
          <w:color w:val="00513A"/>
          <w:sz w:val="20"/>
        </w:rPr>
        <w:t xml:space="preserve">Follow both championships - </w:t>
      </w:r>
      <w:r>
        <w:rPr>
          <w:rFonts w:ascii="Aptos" w:hAnsi="Aptos"/>
          <w:color w:val="242424"/>
          <w:sz w:val="20"/>
        </w:rPr>
        <w:t>switch between the live Main and Handicap tables whenever you want.</w:t>
      </w:r>
    </w:p>
    <w:p>
      <w:pPr>
        <w:pStyle w:val="ListBullet"/>
        <w:keepLines/>
        <w:spacing w:after="60" w:line="252" w:lineRule="auto"/>
      </w:pPr>
      <w:r>
        <w:rPr>
          <w:rFonts w:ascii="Aptos" w:hAnsi="Aptos"/>
          <w:b/>
          <w:color w:val="00513A"/>
          <w:sz w:val="20"/>
        </w:rPr>
        <w:t xml:space="preserve">See the action unfold - </w:t>
      </w:r>
      <w:r>
        <w:rPr>
          <w:rFonts w:ascii="Aptos" w:hAnsi="Aptos"/>
          <w:color w:val="242424"/>
          <w:sz w:val="20"/>
        </w:rPr>
        <w:t>nightly results, winners, scores and current handicaps are all easy to find.</w:t>
      </w:r>
    </w:p>
    <w:p>
      <w:pPr>
        <w:pStyle w:val="ListBullet"/>
        <w:keepLines/>
        <w:spacing w:after="60" w:line="252" w:lineRule="auto"/>
      </w:pPr>
      <w:r>
        <w:rPr>
          <w:rFonts w:ascii="Aptos" w:hAnsi="Aptos"/>
          <w:b/>
          <w:color w:val="00513A"/>
          <w:sz w:val="20"/>
        </w:rPr>
        <w:t xml:space="preserve">Explore every part of BPQL - </w:t>
      </w:r>
      <w:r>
        <w:rPr>
          <w:rFonts w:ascii="Aptos" w:hAnsi="Aptos"/>
          <w:color w:val="242424"/>
          <w:sz w:val="20"/>
        </w:rPr>
        <w:t>Cup and team-event results, the honours board, calendar, photos and past seasons.</w:t>
      </w:r>
    </w:p>
    <w:p>
      <w:pPr>
        <w:pStyle w:val="ListBullet"/>
        <w:keepLines/>
        <w:spacing w:after="60" w:line="252" w:lineRule="auto"/>
      </w:pPr>
      <w:r>
        <w:rPr>
          <w:rFonts w:ascii="Aptos" w:hAnsi="Aptos"/>
          <w:b/>
          <w:color w:val="00513A"/>
          <w:sz w:val="20"/>
        </w:rPr>
        <w:t xml:space="preserve">Stay connected - </w:t>
      </w:r>
      <w:r>
        <w:rPr>
          <w:rFonts w:ascii="Aptos" w:hAnsi="Aptos"/>
          <w:color w:val="242424"/>
          <w:sz w:val="20"/>
        </w:rPr>
        <w:t>join the mailing list and keep up with the next event and the wider BPQL community.</w:t>
      </w:r>
    </w:p>
    <w:p>
      <w:pPr>
        <w:shd w:fill="00513A"/>
        <w:keepNext/>
        <w:keepLines/>
        <w:pBdr>
          <w:top w:val="single" w:sz="10" w:space="0" w:color="D6A61F"/>
          <w:left w:val="single" w:sz="10" w:space="0" w:color="D6A61F"/>
          <w:bottom w:val="single" w:sz="10" w:space="0" w:color="D6A61F"/>
          <w:right w:val="single" w:sz="10" w:space="0" w:color="D6A61F"/>
        </w:pBdr>
        <w:spacing w:before="140" w:after="140"/>
        <w:ind w:left="0" w:right="0"/>
        <w:jc w:val="center"/>
      </w:pPr>
      <w:r>
        <w:rPr>
          <w:rFonts w:ascii="Aptos" w:hAnsi="Aptos"/>
          <w:b/>
          <w:color w:val="FFFFFF"/>
          <w:sz w:val="25"/>
        </w:rPr>
        <w:t>BOOK. PLAY. FOLLOW YOUR SEASON. ALL AT BPQL.UK</w:t>
      </w:r>
    </w:p>
    <w:p>
      <w:pPr>
        <w:spacing w:before="20" w:after="80"/>
        <w:jc w:val="center"/>
      </w:pPr>
      <w:r>
        <w:rPr>
          <w:rFonts w:ascii="Aptos" w:hAnsi="Aptos"/>
          <w:b/>
          <w:color w:val="D6A61F"/>
          <w:sz w:val="22"/>
        </w:rPr>
        <w:t>Bookmark it now - this is the new home of BPQL.</w:t>
      </w:r>
    </w:p>
    <w:p>
      <w:r>
        <w:br w:type="page"/>
      </w:r>
    </w:p>
    <w:p w14:paraId="68AF84FD" w14:textId="77777777" w:rsidR="00EF70DE" w:rsidRDefault="00000000">
      <w:pPr>
        <w:pStyle w:val="Heading1"/>
        <w:pBdr>
          <w:bottom w:val="single" w:sz="7" w:space="4" w:color="D3A62F"/>
        </w:pBdr>
      </w:pPr>
      <w:r>
        <w:lastRenderedPageBreak/>
        <w:t>At a Glance</w:t>
      </w:r>
    </w:p>
    <w:p w14:paraId="308DD51F" w14:textId="77777777" w:rsidR="00EF70DE" w:rsidRDefault="00000000">
      <w:pPr>
        <w:pStyle w:val="ListBullet"/>
        <w:spacing w:after="50"/>
        <w:ind w:left="312" w:hanging="142"/>
      </w:pPr>
      <w:r>
        <w:t>Eight league nights, with each player's best five results counting in the Main Championship.</w:t>
      </w:r>
    </w:p>
    <w:p w14:paraId="4C35DFBA" w14:textId="77777777" w:rsidR="00EF70DE" w:rsidRDefault="00000000">
      <w:pPr>
        <w:pStyle w:val="ListBullet"/>
        <w:spacing w:after="50"/>
        <w:ind w:left="312" w:hanging="142"/>
      </w:pPr>
      <w:r>
        <w:t>Entry reduced to £7 in advance, £8 on the night, or £50 for an eight-night season ticket.</w:t>
      </w:r>
    </w:p>
    <w:p w14:paraId="49D4B7C3" w14:textId="77777777" w:rsidR="00EF70DE" w:rsidRDefault="00000000">
      <w:pPr>
        <w:pStyle w:val="ListBullet"/>
        <w:spacing w:after="50"/>
        <w:ind w:left="312" w:hanging="142"/>
      </w:pPr>
      <w:r>
        <w:t>A fixed 70-question / 70-point format, with no double-point answers.</w:t>
      </w:r>
    </w:p>
    <w:p w14:paraId="009AA1D7" w14:textId="77777777" w:rsidR="00EF70DE" w:rsidRDefault="00000000">
      <w:pPr>
        <w:pStyle w:val="ListBullet"/>
        <w:spacing w:after="50"/>
        <w:ind w:left="312" w:hanging="142"/>
      </w:pPr>
      <w:r>
        <w:t>Standardised league scoring: each nightly winner receives 10.00 league points and everyone else scores proportionately.</w:t>
      </w:r>
    </w:p>
    <w:p w14:paraId="473F5B18" w14:textId="77777777" w:rsidR="00EF70DE" w:rsidRDefault="00000000">
      <w:pPr>
        <w:pStyle w:val="ListBullet"/>
        <w:spacing w:after="50"/>
        <w:ind w:left="312" w:hanging="142"/>
      </w:pPr>
      <w:r>
        <w:t>Different question setters encouraged, with standardised scoring helping account for differences in setter difficulty.</w:t>
      </w:r>
    </w:p>
    <w:p w14:paraId="64968514" w14:textId="77777777" w:rsidR="00EF70DE" w:rsidRDefault="00000000">
      <w:pPr>
        <w:pStyle w:val="ListBullet"/>
        <w:spacing w:after="50"/>
        <w:ind w:left="312" w:hanging="142"/>
      </w:pPr>
      <w:r>
        <w:t>A separate rolling Handicap Championship based on the most recent three standardised results.</w:t>
      </w:r>
    </w:p>
    <w:p w14:paraId="7D7C4201" w14:textId="77777777" w:rsidR="00EF70DE" w:rsidRDefault="00000000">
      <w:pPr>
        <w:pStyle w:val="ListBullet"/>
        <w:spacing w:after="50"/>
        <w:ind w:left="312" w:hanging="142"/>
      </w:pPr>
      <w:r>
        <w:t>Season 1 results used to seed opening handicaps for returning players where sufficient data is available.</w:t>
      </w:r>
    </w:p>
    <w:p w14:paraId="22FD163A" w14:textId="77777777" w:rsidR="00EF70DE" w:rsidRDefault="00000000">
      <w:pPr>
        <w:pStyle w:val="ListBullet"/>
        <w:spacing w:after="50"/>
        <w:ind w:left="312" w:hanging="142"/>
      </w:pPr>
      <w:r>
        <w:t>A broader, more social and inclusive BPQL - while keeping the competitive edge.</w:t>
      </w:r>
    </w:p>
    <w:p w14:paraId="624A7E45" w14:textId="77777777" w:rsidR="00EF70DE" w:rsidRDefault="00000000">
      <w:pPr>
        <w:pStyle w:val="Heading1"/>
        <w:pBdr>
          <w:bottom w:val="single" w:sz="7" w:space="4" w:color="D3A62F"/>
        </w:pBdr>
      </w:pPr>
      <w:r>
        <w:t>1. Entry Fees and Prize Structure</w:t>
      </w:r>
    </w:p>
    <w:tbl>
      <w:tblPr>
        <w:tblW w:w="0" w:type="auto"/>
        <w:jc w:val="center"/>
        <w:tblLayout w:type="fixed"/>
        <w:tblLook w:val="04A0" w:firstRow="1" w:lastRow="0" w:firstColumn="1" w:lastColumn="0" w:noHBand="0" w:noVBand="1"/>
      </w:tblPr>
      <w:tblGrid>
        <w:gridCol w:w="4706"/>
        <w:gridCol w:w="4706"/>
      </w:tblGrid>
      <w:tr w:rsidR="00EF70DE" w14:paraId="6C4E735B" w14:textId="77777777">
        <w:trPr>
          <w:jc w:val="center"/>
        </w:trPr>
        <w:tc>
          <w:tcPr>
            <w:tcW w:w="4706" w:type="dxa"/>
            <w:tcBorders>
              <w:top w:val="single" w:sz="5" w:space="0" w:color="D3A62F"/>
              <w:left w:val="single" w:sz="5" w:space="0" w:color="D3A62F"/>
              <w:bottom w:val="single" w:sz="5" w:space="0" w:color="D3A62F"/>
              <w:right w:val="single" w:sz="5" w:space="0" w:color="D3A62F"/>
            </w:tcBorders>
            <w:shd w:val="clear" w:color="auto" w:fill="00513A"/>
          </w:tcPr>
          <w:p w14:paraId="5EDAF6AE" w14:textId="77777777" w:rsidR="00EF70DE" w:rsidRDefault="00000000">
            <w:pPr>
              <w:jc w:val="center"/>
            </w:pPr>
            <w:r>
              <w:rPr>
                <w:b/>
                <w:color w:val="FFFFFF"/>
                <w:sz w:val="19"/>
              </w:rPr>
              <w:t>Season 1</w:t>
            </w:r>
          </w:p>
        </w:tc>
        <w:tc>
          <w:tcPr>
            <w:tcW w:w="4706" w:type="dxa"/>
            <w:tcBorders>
              <w:top w:val="single" w:sz="5" w:space="0" w:color="D3A62F"/>
              <w:left w:val="single" w:sz="5" w:space="0" w:color="D3A62F"/>
              <w:bottom w:val="single" w:sz="5" w:space="0" w:color="D3A62F"/>
              <w:right w:val="single" w:sz="5" w:space="0" w:color="D3A62F"/>
            </w:tcBorders>
            <w:shd w:val="clear" w:color="auto" w:fill="00513A"/>
          </w:tcPr>
          <w:p w14:paraId="11365458" w14:textId="77777777" w:rsidR="00EF70DE" w:rsidRDefault="00000000">
            <w:pPr>
              <w:jc w:val="center"/>
            </w:pPr>
            <w:r>
              <w:rPr>
                <w:b/>
                <w:color w:val="FFFFFF"/>
                <w:sz w:val="19"/>
              </w:rPr>
              <w:t>Season 2</w:t>
            </w:r>
          </w:p>
        </w:tc>
      </w:tr>
      <w:tr w:rsidR="00EF70DE" w14:paraId="5BE500F0" w14:textId="77777777">
        <w:trPr>
          <w:jc w:val="center"/>
        </w:trPr>
        <w:tc>
          <w:tcPr>
            <w:tcW w:w="4706"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18AC5D87" w14:textId="77777777" w:rsidR="00EF70DE" w:rsidRDefault="00000000">
            <w:r>
              <w:rPr>
                <w:sz w:val="19"/>
              </w:rPr>
              <w:t>£9 in advance</w:t>
            </w:r>
          </w:p>
        </w:tc>
        <w:tc>
          <w:tcPr>
            <w:tcW w:w="4706"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278CB413" w14:textId="77777777" w:rsidR="00EF70DE" w:rsidRDefault="00000000">
            <w:pPr>
              <w:jc w:val="center"/>
            </w:pPr>
            <w:r>
              <w:rPr>
                <w:sz w:val="19"/>
              </w:rPr>
              <w:t>£7 in advance</w:t>
            </w:r>
          </w:p>
        </w:tc>
      </w:tr>
      <w:tr w:rsidR="00EF70DE" w14:paraId="0245F276" w14:textId="77777777">
        <w:trPr>
          <w:jc w:val="center"/>
        </w:trPr>
        <w:tc>
          <w:tcPr>
            <w:tcW w:w="4706"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7B61CE53" w14:textId="77777777" w:rsidR="00EF70DE" w:rsidRDefault="00000000">
            <w:r>
              <w:rPr>
                <w:sz w:val="19"/>
              </w:rPr>
              <w:t>£10 on the night</w:t>
            </w:r>
          </w:p>
        </w:tc>
        <w:tc>
          <w:tcPr>
            <w:tcW w:w="4706"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72354FDE" w14:textId="77777777" w:rsidR="00EF70DE" w:rsidRDefault="00000000">
            <w:pPr>
              <w:jc w:val="center"/>
            </w:pPr>
            <w:r>
              <w:rPr>
                <w:sz w:val="19"/>
              </w:rPr>
              <w:t>£8 on the night</w:t>
            </w:r>
          </w:p>
        </w:tc>
      </w:tr>
      <w:tr w:rsidR="00EF70DE" w14:paraId="0CAB5528" w14:textId="77777777">
        <w:trPr>
          <w:jc w:val="center"/>
        </w:trPr>
        <w:tc>
          <w:tcPr>
            <w:tcW w:w="4706"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50734141" w14:textId="77777777" w:rsidR="00EF70DE" w:rsidRDefault="00000000">
            <w:r>
              <w:rPr>
                <w:sz w:val="19"/>
              </w:rPr>
              <w:t>£65 season ticket</w:t>
            </w:r>
          </w:p>
        </w:tc>
        <w:tc>
          <w:tcPr>
            <w:tcW w:w="4706"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709B30C8" w14:textId="77777777" w:rsidR="00EF70DE" w:rsidRDefault="00000000">
            <w:pPr>
              <w:jc w:val="center"/>
            </w:pPr>
            <w:r>
              <w:rPr>
                <w:sz w:val="19"/>
              </w:rPr>
              <w:t>£50 season ticket (8 league nights)</w:t>
            </w:r>
          </w:p>
        </w:tc>
      </w:tr>
    </w:tbl>
    <w:p w14:paraId="23EE939C" w14:textId="77777777" w:rsidR="00EF70DE" w:rsidRDefault="00000000">
      <w:r>
        <w:rPr>
          <w:b/>
        </w:rPr>
        <w:t xml:space="preserve">Season ticket value: </w:t>
      </w:r>
      <w:r>
        <w:t>£50 works out at £6.25 per league night for a player attending all eight nights.</w:t>
      </w:r>
    </w:p>
    <w:p w14:paraId="12A1845E" w14:textId="77777777" w:rsidR="00EF70DE" w:rsidRDefault="00000000">
      <w:pPr>
        <w:pStyle w:val="Heading2"/>
        <w:pBdr>
          <w:bottom w:val="single" w:sz="4" w:space="4" w:color="D3A62F"/>
        </w:pBdr>
      </w:pPr>
      <w:r>
        <w:t>End-of-Season Prize Fund</w:t>
      </w:r>
    </w:p>
    <w:p w14:paraId="595FC291" w14:textId="77777777" w:rsidR="00EF70DE" w:rsidRDefault="00000000">
      <w:r>
        <w:rPr>
          <w:b/>
        </w:rPr>
        <w:t>£2 from every player entry will be ring-fenced for the end-of-season prize fund.</w:t>
      </w:r>
    </w:p>
    <w:p w14:paraId="49B82C43" w14:textId="77777777" w:rsidR="00EF70DE" w:rsidRDefault="00000000">
      <w:pPr>
        <w:pStyle w:val="ListBullet"/>
        <w:spacing w:after="50"/>
        <w:ind w:left="312" w:hanging="142"/>
      </w:pPr>
      <w:r>
        <w:t>BPQL League Championship</w:t>
      </w:r>
    </w:p>
    <w:p w14:paraId="3986DC49" w14:textId="77777777" w:rsidR="00EF70DE" w:rsidRDefault="00000000">
      <w:pPr>
        <w:pStyle w:val="ListBullet"/>
        <w:spacing w:after="50"/>
        <w:ind w:left="312" w:hanging="142"/>
      </w:pPr>
      <w:r>
        <w:t>BPQL Handicap Championship</w:t>
      </w:r>
    </w:p>
    <w:p w14:paraId="05BD9D1D" w14:textId="77777777" w:rsidR="00EF70DE" w:rsidRDefault="00000000">
      <w:pPr>
        <w:pStyle w:val="ListBullet"/>
        <w:spacing w:after="50"/>
        <w:ind w:left="312" w:hanging="142"/>
      </w:pPr>
      <w:r>
        <w:t>BPQL Cup</w:t>
      </w:r>
    </w:p>
    <w:p w14:paraId="564104AD" w14:textId="77777777" w:rsidR="00EF70DE" w:rsidRDefault="00000000">
      <w:pPr>
        <w:pStyle w:val="ListBullet"/>
        <w:spacing w:after="50"/>
        <w:ind w:left="312" w:hanging="142"/>
      </w:pPr>
      <w:r>
        <w:t>Trophies and other end-of-season awards</w:t>
      </w:r>
    </w:p>
    <w:p w14:paraId="175D41F5" w14:textId="77777777" w:rsidR="00EF70DE" w:rsidRDefault="00000000">
      <w:r>
        <w:br w:type="page"/>
      </w:r>
    </w:p>
    <w:p w14:paraId="6FB81710" w14:textId="77777777" w:rsidR="00EF70DE" w:rsidRDefault="00000000">
      <w:pPr>
        <w:pStyle w:val="Heading1"/>
        <w:pBdr>
          <w:bottom w:val="single" w:sz="7" w:space="4" w:color="D3A62F"/>
        </w:pBdr>
      </w:pPr>
      <w:r>
        <w:lastRenderedPageBreak/>
        <w:t>2. Season 2 Calendar</w:t>
      </w:r>
    </w:p>
    <w:p w14:paraId="0459B076" w14:textId="77777777" w:rsidR="00EF70DE" w:rsidRDefault="00000000">
      <w:r>
        <w:t>The league runs in two four-week blocks, with a break in the middle, followed by the Team Quiz and the BPQL Cup &amp; Presentation Night.</w:t>
      </w:r>
    </w:p>
    <w:tbl>
      <w:tblPr>
        <w:tblW w:w="0" w:type="auto"/>
        <w:jc w:val="center"/>
        <w:tblLayout w:type="fixed"/>
        <w:tblLook w:val="04A0" w:firstRow="1" w:lastRow="0" w:firstColumn="1" w:lastColumn="0" w:noHBand="0" w:noVBand="1"/>
      </w:tblPr>
      <w:tblGrid>
        <w:gridCol w:w="1814"/>
        <w:gridCol w:w="2835"/>
        <w:gridCol w:w="4819"/>
      </w:tblGrid>
      <w:tr w:rsidR="00EF70DE" w14:paraId="1A87F291" w14:textId="77777777">
        <w:trPr>
          <w:jc w:val="center"/>
        </w:trPr>
        <w:tc>
          <w:tcPr>
            <w:tcW w:w="1814" w:type="dxa"/>
            <w:tcBorders>
              <w:top w:val="single" w:sz="5" w:space="0" w:color="D3A62F"/>
              <w:left w:val="single" w:sz="5" w:space="0" w:color="D3A62F"/>
              <w:bottom w:val="single" w:sz="5" w:space="0" w:color="D3A62F"/>
              <w:right w:val="single" w:sz="5" w:space="0" w:color="D3A62F"/>
            </w:tcBorders>
            <w:shd w:val="clear" w:color="auto" w:fill="00513A"/>
          </w:tcPr>
          <w:p w14:paraId="7FD344DA" w14:textId="77777777" w:rsidR="00EF70DE" w:rsidRDefault="00000000">
            <w:pPr>
              <w:jc w:val="center"/>
            </w:pPr>
            <w:r>
              <w:rPr>
                <w:b/>
                <w:color w:val="FFFFFF"/>
                <w:sz w:val="18"/>
              </w:rPr>
              <w:t>Stage</w:t>
            </w:r>
          </w:p>
        </w:tc>
        <w:tc>
          <w:tcPr>
            <w:tcW w:w="2835" w:type="dxa"/>
            <w:tcBorders>
              <w:top w:val="single" w:sz="5" w:space="0" w:color="D3A62F"/>
              <w:left w:val="single" w:sz="5" w:space="0" w:color="D3A62F"/>
              <w:bottom w:val="single" w:sz="5" w:space="0" w:color="D3A62F"/>
              <w:right w:val="single" w:sz="5" w:space="0" w:color="D3A62F"/>
            </w:tcBorders>
            <w:shd w:val="clear" w:color="auto" w:fill="00513A"/>
          </w:tcPr>
          <w:p w14:paraId="670562EB" w14:textId="77777777" w:rsidR="00EF70DE" w:rsidRDefault="00000000">
            <w:pPr>
              <w:jc w:val="center"/>
            </w:pPr>
            <w:r>
              <w:rPr>
                <w:b/>
                <w:color w:val="FFFFFF"/>
                <w:sz w:val="18"/>
              </w:rPr>
              <w:t>Date</w:t>
            </w:r>
          </w:p>
        </w:tc>
        <w:tc>
          <w:tcPr>
            <w:tcW w:w="4819" w:type="dxa"/>
            <w:tcBorders>
              <w:top w:val="single" w:sz="5" w:space="0" w:color="D3A62F"/>
              <w:left w:val="single" w:sz="5" w:space="0" w:color="D3A62F"/>
              <w:bottom w:val="single" w:sz="5" w:space="0" w:color="D3A62F"/>
              <w:right w:val="single" w:sz="5" w:space="0" w:color="D3A62F"/>
            </w:tcBorders>
            <w:shd w:val="clear" w:color="auto" w:fill="00513A"/>
          </w:tcPr>
          <w:p w14:paraId="54B0B7CC" w14:textId="77777777" w:rsidR="00EF70DE" w:rsidRDefault="00000000">
            <w:pPr>
              <w:jc w:val="center"/>
            </w:pPr>
            <w:r>
              <w:rPr>
                <w:b/>
                <w:color w:val="FFFFFF"/>
                <w:sz w:val="18"/>
              </w:rPr>
              <w:t>Event</w:t>
            </w:r>
          </w:p>
        </w:tc>
      </w:tr>
      <w:tr w:rsidR="00EF70DE" w14:paraId="1A760648"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6C7155E7" w14:textId="77777777" w:rsidR="00EF70DE" w:rsidRDefault="00000000">
            <w:r>
              <w:rPr>
                <w:sz w:val="18"/>
              </w:rPr>
              <w:t>Week 1</w:t>
            </w:r>
          </w:p>
        </w:tc>
        <w:tc>
          <w:tcPr>
            <w:tcW w:w="2835"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52F965B8" w14:textId="77777777" w:rsidR="00EF70DE" w:rsidRDefault="00000000">
            <w:pPr>
              <w:jc w:val="center"/>
            </w:pPr>
            <w:r>
              <w:rPr>
                <w:sz w:val="18"/>
              </w:rPr>
              <w:t>20 September</w:t>
            </w:r>
          </w:p>
        </w:tc>
        <w:tc>
          <w:tcPr>
            <w:tcW w:w="4819"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44C025C6" w14:textId="77777777" w:rsidR="00EF70DE" w:rsidRDefault="00000000">
            <w:pPr>
              <w:jc w:val="center"/>
            </w:pPr>
            <w:r>
              <w:rPr>
                <w:sz w:val="18"/>
              </w:rPr>
              <w:t>League Night</w:t>
            </w:r>
          </w:p>
        </w:tc>
      </w:tr>
      <w:tr w:rsidR="00EF70DE" w14:paraId="401A2DEA"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3CDBBA78" w14:textId="77777777" w:rsidR="00EF70DE" w:rsidRDefault="00000000">
            <w:r>
              <w:rPr>
                <w:sz w:val="18"/>
              </w:rPr>
              <w:t>Week 2</w:t>
            </w:r>
          </w:p>
        </w:tc>
        <w:tc>
          <w:tcPr>
            <w:tcW w:w="2835"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548D5DEA" w14:textId="77777777" w:rsidR="00EF70DE" w:rsidRDefault="00000000">
            <w:pPr>
              <w:jc w:val="center"/>
            </w:pPr>
            <w:r>
              <w:rPr>
                <w:sz w:val="18"/>
              </w:rPr>
              <w:t>27 September</w:t>
            </w:r>
          </w:p>
        </w:tc>
        <w:tc>
          <w:tcPr>
            <w:tcW w:w="4819"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4E58CF6B" w14:textId="77777777" w:rsidR="00EF70DE" w:rsidRDefault="00000000">
            <w:pPr>
              <w:jc w:val="center"/>
            </w:pPr>
            <w:r>
              <w:rPr>
                <w:sz w:val="18"/>
              </w:rPr>
              <w:t>League Night</w:t>
            </w:r>
          </w:p>
        </w:tc>
      </w:tr>
      <w:tr w:rsidR="00EF70DE" w14:paraId="730BFE77"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47602F04" w14:textId="77777777" w:rsidR="00EF70DE" w:rsidRDefault="00000000">
            <w:r>
              <w:rPr>
                <w:sz w:val="18"/>
              </w:rPr>
              <w:t>Week 3</w:t>
            </w:r>
          </w:p>
        </w:tc>
        <w:tc>
          <w:tcPr>
            <w:tcW w:w="2835"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4FF89175" w14:textId="77777777" w:rsidR="00EF70DE" w:rsidRDefault="00000000">
            <w:pPr>
              <w:jc w:val="center"/>
            </w:pPr>
            <w:r>
              <w:rPr>
                <w:sz w:val="18"/>
              </w:rPr>
              <w:t>4 October</w:t>
            </w:r>
          </w:p>
        </w:tc>
        <w:tc>
          <w:tcPr>
            <w:tcW w:w="4819"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0DF109A7" w14:textId="77777777" w:rsidR="00EF70DE" w:rsidRDefault="00000000">
            <w:pPr>
              <w:jc w:val="center"/>
            </w:pPr>
            <w:r>
              <w:rPr>
                <w:sz w:val="18"/>
              </w:rPr>
              <w:t>League Night</w:t>
            </w:r>
          </w:p>
        </w:tc>
      </w:tr>
      <w:tr w:rsidR="00EF70DE" w14:paraId="0286567B"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2E2E2147" w14:textId="77777777" w:rsidR="00EF70DE" w:rsidRDefault="00000000">
            <w:r>
              <w:rPr>
                <w:sz w:val="18"/>
              </w:rPr>
              <w:t>Week 4</w:t>
            </w:r>
          </w:p>
        </w:tc>
        <w:tc>
          <w:tcPr>
            <w:tcW w:w="2835"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3ABF78FC" w14:textId="77777777" w:rsidR="00EF70DE" w:rsidRDefault="00000000">
            <w:pPr>
              <w:jc w:val="center"/>
            </w:pPr>
            <w:r>
              <w:rPr>
                <w:sz w:val="18"/>
              </w:rPr>
              <w:t>11 October</w:t>
            </w:r>
          </w:p>
        </w:tc>
        <w:tc>
          <w:tcPr>
            <w:tcW w:w="4819"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5E912D5E" w14:textId="77777777" w:rsidR="00EF70DE" w:rsidRDefault="00000000">
            <w:pPr>
              <w:jc w:val="center"/>
            </w:pPr>
            <w:r>
              <w:rPr>
                <w:sz w:val="18"/>
              </w:rPr>
              <w:t>League Night</w:t>
            </w:r>
          </w:p>
        </w:tc>
      </w:tr>
      <w:tr w:rsidR="00EF70DE" w14:paraId="39FD96F7"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76B04C4D" w14:textId="77777777" w:rsidR="00EF70DE" w:rsidRDefault="00000000">
            <w:r>
              <w:rPr>
                <w:sz w:val="18"/>
              </w:rPr>
              <w:t>Break</w:t>
            </w:r>
          </w:p>
        </w:tc>
        <w:tc>
          <w:tcPr>
            <w:tcW w:w="2835"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646C18D7" w14:textId="77777777" w:rsidR="00EF70DE" w:rsidRDefault="00000000">
            <w:pPr>
              <w:jc w:val="center"/>
            </w:pPr>
            <w:r>
              <w:rPr>
                <w:sz w:val="18"/>
              </w:rPr>
              <w:t>18 October</w:t>
            </w:r>
          </w:p>
        </w:tc>
        <w:tc>
          <w:tcPr>
            <w:tcW w:w="4819"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2201CC0B" w14:textId="77777777" w:rsidR="00EF70DE" w:rsidRDefault="00000000">
            <w:pPr>
              <w:jc w:val="center"/>
            </w:pPr>
            <w:r>
              <w:rPr>
                <w:sz w:val="18"/>
              </w:rPr>
              <w:t>No League Night</w:t>
            </w:r>
          </w:p>
        </w:tc>
      </w:tr>
      <w:tr w:rsidR="00EF70DE" w14:paraId="48FCF36C"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50955AD2" w14:textId="77777777" w:rsidR="00EF70DE" w:rsidRDefault="00000000">
            <w:r>
              <w:rPr>
                <w:sz w:val="18"/>
              </w:rPr>
              <w:t>Week 5</w:t>
            </w:r>
          </w:p>
        </w:tc>
        <w:tc>
          <w:tcPr>
            <w:tcW w:w="2835"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0CCA0302" w14:textId="77777777" w:rsidR="00EF70DE" w:rsidRDefault="00000000">
            <w:pPr>
              <w:jc w:val="center"/>
            </w:pPr>
            <w:r>
              <w:rPr>
                <w:sz w:val="18"/>
              </w:rPr>
              <w:t>25 October</w:t>
            </w:r>
          </w:p>
        </w:tc>
        <w:tc>
          <w:tcPr>
            <w:tcW w:w="4819"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3CE2199A" w14:textId="77777777" w:rsidR="00EF70DE" w:rsidRDefault="00000000">
            <w:pPr>
              <w:jc w:val="center"/>
            </w:pPr>
            <w:r>
              <w:rPr>
                <w:sz w:val="18"/>
              </w:rPr>
              <w:t>League Night</w:t>
            </w:r>
          </w:p>
        </w:tc>
      </w:tr>
      <w:tr w:rsidR="00EF70DE" w14:paraId="49D5FD27"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2B136534" w14:textId="77777777" w:rsidR="00EF70DE" w:rsidRDefault="00000000">
            <w:r>
              <w:rPr>
                <w:sz w:val="18"/>
              </w:rPr>
              <w:t>Week 6</w:t>
            </w:r>
          </w:p>
        </w:tc>
        <w:tc>
          <w:tcPr>
            <w:tcW w:w="2835"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221E561B" w14:textId="77777777" w:rsidR="00EF70DE" w:rsidRDefault="00000000">
            <w:pPr>
              <w:jc w:val="center"/>
            </w:pPr>
            <w:r>
              <w:rPr>
                <w:sz w:val="18"/>
              </w:rPr>
              <w:t>1 November</w:t>
            </w:r>
          </w:p>
        </w:tc>
        <w:tc>
          <w:tcPr>
            <w:tcW w:w="4819"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00DA17F7" w14:textId="77777777" w:rsidR="00EF70DE" w:rsidRDefault="00000000">
            <w:pPr>
              <w:jc w:val="center"/>
            </w:pPr>
            <w:r>
              <w:rPr>
                <w:sz w:val="18"/>
              </w:rPr>
              <w:t>League Night</w:t>
            </w:r>
          </w:p>
        </w:tc>
      </w:tr>
      <w:tr w:rsidR="00EF70DE" w14:paraId="0415618E"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315D9145" w14:textId="77777777" w:rsidR="00EF70DE" w:rsidRDefault="00000000">
            <w:r>
              <w:rPr>
                <w:sz w:val="18"/>
              </w:rPr>
              <w:t>Week 7</w:t>
            </w:r>
          </w:p>
        </w:tc>
        <w:tc>
          <w:tcPr>
            <w:tcW w:w="2835"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6D9AC9AC" w14:textId="77777777" w:rsidR="00EF70DE" w:rsidRDefault="00000000">
            <w:pPr>
              <w:jc w:val="center"/>
            </w:pPr>
            <w:r>
              <w:rPr>
                <w:sz w:val="18"/>
              </w:rPr>
              <w:t>8 November</w:t>
            </w:r>
          </w:p>
        </w:tc>
        <w:tc>
          <w:tcPr>
            <w:tcW w:w="4819"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6637C1DE" w14:textId="77777777" w:rsidR="00EF70DE" w:rsidRDefault="00000000">
            <w:pPr>
              <w:jc w:val="center"/>
            </w:pPr>
            <w:r>
              <w:rPr>
                <w:sz w:val="18"/>
              </w:rPr>
              <w:t>League Night</w:t>
            </w:r>
          </w:p>
        </w:tc>
      </w:tr>
      <w:tr w:rsidR="00EF70DE" w14:paraId="0DE48A34"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434C3A62" w14:textId="77777777" w:rsidR="00EF70DE" w:rsidRDefault="00000000">
            <w:r>
              <w:rPr>
                <w:sz w:val="18"/>
              </w:rPr>
              <w:t>Week 8</w:t>
            </w:r>
          </w:p>
        </w:tc>
        <w:tc>
          <w:tcPr>
            <w:tcW w:w="2835"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5E68AB79" w14:textId="77777777" w:rsidR="00EF70DE" w:rsidRDefault="00000000">
            <w:pPr>
              <w:jc w:val="center"/>
            </w:pPr>
            <w:r>
              <w:rPr>
                <w:sz w:val="18"/>
              </w:rPr>
              <w:t>15 November</w:t>
            </w:r>
          </w:p>
        </w:tc>
        <w:tc>
          <w:tcPr>
            <w:tcW w:w="4819"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7087340B" w14:textId="77777777" w:rsidR="00EF70DE" w:rsidRDefault="00000000">
            <w:pPr>
              <w:jc w:val="center"/>
            </w:pPr>
            <w:r>
              <w:rPr>
                <w:sz w:val="18"/>
              </w:rPr>
              <w:t>Final League Night</w:t>
            </w:r>
          </w:p>
        </w:tc>
      </w:tr>
      <w:tr w:rsidR="00EF70DE" w14:paraId="16AFF78A"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13969847" w14:textId="77777777" w:rsidR="00EF70DE" w:rsidRDefault="00000000">
            <w:r>
              <w:rPr>
                <w:sz w:val="18"/>
              </w:rPr>
              <w:t>Special</w:t>
            </w:r>
          </w:p>
        </w:tc>
        <w:tc>
          <w:tcPr>
            <w:tcW w:w="2835"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135C95CA" w14:textId="77777777" w:rsidR="00EF70DE" w:rsidRDefault="00000000">
            <w:pPr>
              <w:jc w:val="center"/>
            </w:pPr>
            <w:r>
              <w:rPr>
                <w:sz w:val="18"/>
              </w:rPr>
              <w:t>22 November</w:t>
            </w:r>
          </w:p>
        </w:tc>
        <w:tc>
          <w:tcPr>
            <w:tcW w:w="4819"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61EB307C" w14:textId="77777777" w:rsidR="00EF70DE" w:rsidRDefault="00000000">
            <w:pPr>
              <w:jc w:val="center"/>
            </w:pPr>
            <w:r>
              <w:rPr>
                <w:sz w:val="18"/>
              </w:rPr>
              <w:t>Team Quiz Night</w:t>
            </w:r>
          </w:p>
        </w:tc>
      </w:tr>
      <w:tr w:rsidR="00EF70DE" w14:paraId="0331233E" w14:textId="77777777">
        <w:trPr>
          <w:jc w:val="center"/>
        </w:trPr>
        <w:tc>
          <w:tcPr>
            <w:tcW w:w="1814"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77B83196" w14:textId="77777777" w:rsidR="00EF70DE" w:rsidRDefault="00000000">
            <w:r>
              <w:rPr>
                <w:sz w:val="18"/>
              </w:rPr>
              <w:t>Finale</w:t>
            </w:r>
          </w:p>
        </w:tc>
        <w:tc>
          <w:tcPr>
            <w:tcW w:w="2835"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70533A21" w14:textId="77777777" w:rsidR="00EF70DE" w:rsidRDefault="00000000">
            <w:pPr>
              <w:jc w:val="center"/>
            </w:pPr>
            <w:r>
              <w:rPr>
                <w:sz w:val="18"/>
              </w:rPr>
              <w:t>29 November</w:t>
            </w:r>
          </w:p>
        </w:tc>
        <w:tc>
          <w:tcPr>
            <w:tcW w:w="4819"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43EA00E5" w14:textId="77777777" w:rsidR="00EF70DE" w:rsidRDefault="00000000">
            <w:pPr>
              <w:jc w:val="center"/>
            </w:pPr>
            <w:r>
              <w:rPr>
                <w:sz w:val="18"/>
              </w:rPr>
              <w:t>BPQL Cup &amp; Presentation Night</w:t>
            </w:r>
          </w:p>
        </w:tc>
      </w:tr>
    </w:tbl>
    <w:tbl>
      <w:tblPr>
        <w:tblW w:w="0" w:type="auto"/>
        <w:jc w:val="center"/>
        <w:tblLook w:val="04A0" w:firstRow="1" w:lastRow="0" w:firstColumn="1" w:lastColumn="0" w:noHBand="0" w:noVBand="1"/>
      </w:tblPr>
      <w:tblGrid>
        <w:gridCol w:w="10036"/>
      </w:tblGrid>
      <w:tr w:rsidR="00EF70DE" w14:paraId="1A913988" w14:textId="77777777">
        <w:trPr>
          <w:jc w:val="center"/>
        </w:trPr>
        <w:tc>
          <w:tcPr>
            <w:tcW w:w="10036" w:type="dxa"/>
            <w:tcBorders>
              <w:top w:val="single" w:sz="7" w:space="0" w:color="E4BC50"/>
              <w:left w:val="single" w:sz="7" w:space="0" w:color="E4BC50"/>
              <w:bottom w:val="single" w:sz="7" w:space="0" w:color="E4BC50"/>
              <w:right w:val="single" w:sz="7" w:space="0" w:color="E4BC50"/>
            </w:tcBorders>
            <w:shd w:val="clear" w:color="auto" w:fill="00513A"/>
          </w:tcPr>
          <w:p w14:paraId="0F21B108" w14:textId="77777777" w:rsidR="00EF70DE" w:rsidRDefault="00000000">
            <w:pPr>
              <w:spacing w:before="80" w:after="80"/>
              <w:jc w:val="center"/>
            </w:pPr>
            <w:r>
              <w:rPr>
                <w:b/>
                <w:color w:val="FFFFFF"/>
                <w:sz w:val="23"/>
              </w:rPr>
              <w:t>EIGHT LEAGUE NIGHTS • BEST FIVE RESULTS COUNT</w:t>
            </w:r>
          </w:p>
        </w:tc>
      </w:tr>
    </w:tbl>
    <w:p w14:paraId="5058D4AC" w14:textId="77777777" w:rsidR="00EF70DE" w:rsidRDefault="00000000">
      <w:pPr>
        <w:pStyle w:val="Heading2"/>
        <w:pBdr>
          <w:bottom w:val="single" w:sz="4" w:space="4" w:color="D3A62F"/>
        </w:pBdr>
      </w:pPr>
      <w:r>
        <w:t>Two Big Sundays to Finish</w:t>
      </w:r>
    </w:p>
    <w:p w14:paraId="7AE3A226" w14:textId="77777777" w:rsidR="00EF70DE" w:rsidRDefault="00000000">
      <w:pPr>
        <w:pStyle w:val="ListBullet"/>
        <w:spacing w:after="50"/>
        <w:ind w:left="312" w:hanging="142"/>
      </w:pPr>
      <w:r>
        <w:t>22 November - Team Quiz Night: a different format after the individual league and a chance to compete together.</w:t>
      </w:r>
    </w:p>
    <w:p w14:paraId="09D07994" w14:textId="77777777" w:rsidR="00EF70DE" w:rsidRDefault="00000000">
      <w:pPr>
        <w:pStyle w:val="ListBullet"/>
        <w:spacing w:after="50"/>
        <w:ind w:left="312" w:hanging="142"/>
      </w:pPr>
      <w:r>
        <w:t>29 November - BPQL Cup &amp; Presentation Night: the Season 2 finale, Cup competition and end-of-season awards.</w:t>
      </w:r>
    </w:p>
    <w:p w14:paraId="1DD4DA4A" w14:textId="77777777" w:rsidR="00EF70DE" w:rsidRDefault="00000000">
      <w:r>
        <w:br w:type="page"/>
      </w:r>
    </w:p>
    <w:p w14:paraId="09C71337" w14:textId="77777777" w:rsidR="00EF70DE" w:rsidRDefault="00000000">
      <w:pPr>
        <w:pStyle w:val="Heading1"/>
        <w:pBdr>
          <w:bottom w:val="single" w:sz="7" w:space="4" w:color="D3A62F"/>
        </w:pBdr>
      </w:pPr>
      <w:r>
        <w:lastRenderedPageBreak/>
        <w:t>3. Standardised League Scoring</w:t>
      </w:r>
    </w:p>
    <w:p w14:paraId="3538DFA6" w14:textId="77777777" w:rsidR="00EF70DE" w:rsidRDefault="00000000">
      <w:r>
        <w:t>For Season 2, league performances will be standardised so results can be compared more fairly across different nights and different question setters.</w:t>
      </w:r>
    </w:p>
    <w:p w14:paraId="61E8C5C2" w14:textId="77777777" w:rsidR="00EF70DE" w:rsidRDefault="00000000">
      <w:r>
        <w:t>Different setters will naturally produce slightly easier or harder sets. A raw score of 55 could be an outstanding performance on one night but only an average one on another. Standardisation reduces the impact of those differences.</w:t>
      </w:r>
    </w:p>
    <w:tbl>
      <w:tblPr>
        <w:tblW w:w="0" w:type="auto"/>
        <w:jc w:val="center"/>
        <w:tblLook w:val="04A0" w:firstRow="1" w:lastRow="0" w:firstColumn="1" w:lastColumn="0" w:noHBand="0" w:noVBand="1"/>
      </w:tblPr>
      <w:tblGrid>
        <w:gridCol w:w="10036"/>
      </w:tblGrid>
      <w:tr w:rsidR="00EF70DE" w14:paraId="6A71F159" w14:textId="77777777">
        <w:trPr>
          <w:jc w:val="center"/>
        </w:trPr>
        <w:tc>
          <w:tcPr>
            <w:tcW w:w="10036" w:type="dxa"/>
            <w:tcBorders>
              <w:top w:val="single" w:sz="7" w:space="0" w:color="E4BC50"/>
              <w:left w:val="single" w:sz="7" w:space="0" w:color="E4BC50"/>
              <w:bottom w:val="single" w:sz="7" w:space="0" w:color="E4BC50"/>
              <w:right w:val="single" w:sz="7" w:space="0" w:color="E4BC50"/>
            </w:tcBorders>
            <w:shd w:val="clear" w:color="auto" w:fill="00513A"/>
          </w:tcPr>
          <w:p w14:paraId="39F7973E" w14:textId="77777777" w:rsidR="00EF70DE" w:rsidRDefault="00000000">
            <w:pPr>
              <w:spacing w:before="80" w:after="80"/>
              <w:jc w:val="center"/>
            </w:pPr>
            <w:r>
              <w:rPr>
                <w:b/>
                <w:color w:val="FFFFFF"/>
                <w:sz w:val="23"/>
              </w:rPr>
              <w:t>PLAYER'S RAW SCORE ÷ WINNING RAW SCORE × 10</w:t>
            </w:r>
          </w:p>
        </w:tc>
      </w:tr>
    </w:tbl>
    <w:p w14:paraId="3044DCA4" w14:textId="77777777" w:rsidR="00EF70DE" w:rsidRDefault="00000000">
      <w:pPr>
        <w:pStyle w:val="Heading2"/>
        <w:pBdr>
          <w:bottom w:val="single" w:sz="4" w:space="4" w:color="D3A62F"/>
        </w:pBdr>
      </w:pPr>
      <w:r>
        <w:t>Example</w:t>
      </w:r>
    </w:p>
    <w:tbl>
      <w:tblPr>
        <w:tblW w:w="0" w:type="auto"/>
        <w:jc w:val="center"/>
        <w:tblLayout w:type="fixed"/>
        <w:tblLook w:val="04A0" w:firstRow="1" w:lastRow="0" w:firstColumn="1" w:lastColumn="0" w:noHBand="0" w:noVBand="1"/>
      </w:tblPr>
      <w:tblGrid>
        <w:gridCol w:w="4706"/>
        <w:gridCol w:w="4706"/>
      </w:tblGrid>
      <w:tr w:rsidR="00EF70DE" w14:paraId="5FC6E29F" w14:textId="77777777">
        <w:trPr>
          <w:jc w:val="center"/>
        </w:trPr>
        <w:tc>
          <w:tcPr>
            <w:tcW w:w="4706" w:type="dxa"/>
            <w:tcBorders>
              <w:top w:val="single" w:sz="5" w:space="0" w:color="D3A62F"/>
              <w:left w:val="single" w:sz="5" w:space="0" w:color="D3A62F"/>
              <w:bottom w:val="single" w:sz="5" w:space="0" w:color="D3A62F"/>
              <w:right w:val="single" w:sz="5" w:space="0" w:color="D3A62F"/>
            </w:tcBorders>
            <w:shd w:val="clear" w:color="auto" w:fill="00513A"/>
          </w:tcPr>
          <w:p w14:paraId="5CD15C57" w14:textId="77777777" w:rsidR="00EF70DE" w:rsidRDefault="00000000">
            <w:pPr>
              <w:jc w:val="center"/>
            </w:pPr>
            <w:r>
              <w:rPr>
                <w:b/>
                <w:color w:val="FFFFFF"/>
                <w:sz w:val="19"/>
              </w:rPr>
              <w:t>Setter A - Easier Night</w:t>
            </w:r>
          </w:p>
        </w:tc>
        <w:tc>
          <w:tcPr>
            <w:tcW w:w="4706" w:type="dxa"/>
            <w:tcBorders>
              <w:top w:val="single" w:sz="5" w:space="0" w:color="D3A62F"/>
              <w:left w:val="single" w:sz="5" w:space="0" w:color="D3A62F"/>
              <w:bottom w:val="single" w:sz="5" w:space="0" w:color="D3A62F"/>
              <w:right w:val="single" w:sz="5" w:space="0" w:color="D3A62F"/>
            </w:tcBorders>
            <w:shd w:val="clear" w:color="auto" w:fill="00513A"/>
          </w:tcPr>
          <w:p w14:paraId="66D04A7F" w14:textId="77777777" w:rsidR="00EF70DE" w:rsidRDefault="00000000">
            <w:pPr>
              <w:jc w:val="center"/>
            </w:pPr>
            <w:r>
              <w:rPr>
                <w:b/>
                <w:color w:val="FFFFFF"/>
                <w:sz w:val="19"/>
              </w:rPr>
              <w:t>Setter B - Harder Night</w:t>
            </w:r>
          </w:p>
        </w:tc>
      </w:tr>
      <w:tr w:rsidR="00EF70DE" w14:paraId="02248292" w14:textId="77777777">
        <w:trPr>
          <w:jc w:val="center"/>
        </w:trPr>
        <w:tc>
          <w:tcPr>
            <w:tcW w:w="4706"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6BF0CA98" w14:textId="77777777" w:rsidR="00EF70DE" w:rsidRDefault="00000000">
            <w:r>
              <w:rPr>
                <w:sz w:val="19"/>
              </w:rPr>
              <w:t>Winner 60/70 = 10.00</w:t>
            </w:r>
          </w:p>
        </w:tc>
        <w:tc>
          <w:tcPr>
            <w:tcW w:w="4706"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0F992B73" w14:textId="77777777" w:rsidR="00EF70DE" w:rsidRDefault="00000000">
            <w:pPr>
              <w:jc w:val="center"/>
            </w:pPr>
            <w:r>
              <w:rPr>
                <w:sz w:val="19"/>
              </w:rPr>
              <w:t>Winner 50/70 = 10.00</w:t>
            </w:r>
          </w:p>
        </w:tc>
      </w:tr>
      <w:tr w:rsidR="00EF70DE" w14:paraId="3919023E" w14:textId="77777777">
        <w:trPr>
          <w:jc w:val="center"/>
        </w:trPr>
        <w:tc>
          <w:tcPr>
            <w:tcW w:w="4706"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4DB1B976" w14:textId="77777777" w:rsidR="00EF70DE" w:rsidRDefault="00000000">
            <w:r>
              <w:rPr>
                <w:sz w:val="19"/>
              </w:rPr>
              <w:t>54/70 = 9.00</w:t>
            </w:r>
          </w:p>
        </w:tc>
        <w:tc>
          <w:tcPr>
            <w:tcW w:w="4706"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3624B3F8" w14:textId="77777777" w:rsidR="00EF70DE" w:rsidRDefault="00000000">
            <w:pPr>
              <w:jc w:val="center"/>
            </w:pPr>
            <w:r>
              <w:rPr>
                <w:sz w:val="19"/>
              </w:rPr>
              <w:t>45/70 = 9.00</w:t>
            </w:r>
          </w:p>
        </w:tc>
      </w:tr>
      <w:tr w:rsidR="00EF70DE" w14:paraId="3C9DD2BF" w14:textId="77777777">
        <w:trPr>
          <w:jc w:val="center"/>
        </w:trPr>
        <w:tc>
          <w:tcPr>
            <w:tcW w:w="4706"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0F77D380" w14:textId="77777777" w:rsidR="00EF70DE" w:rsidRDefault="00000000">
            <w:r>
              <w:rPr>
                <w:sz w:val="19"/>
              </w:rPr>
              <w:t>48/70 = 8.00</w:t>
            </w:r>
          </w:p>
        </w:tc>
        <w:tc>
          <w:tcPr>
            <w:tcW w:w="4706"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02F99A37" w14:textId="77777777" w:rsidR="00EF70DE" w:rsidRDefault="00000000">
            <w:pPr>
              <w:jc w:val="center"/>
            </w:pPr>
            <w:r>
              <w:rPr>
                <w:sz w:val="19"/>
              </w:rPr>
              <w:t>40/70 = 8.00</w:t>
            </w:r>
          </w:p>
        </w:tc>
      </w:tr>
    </w:tbl>
    <w:p w14:paraId="0DAACE05" w14:textId="77777777" w:rsidR="00EF70DE" w:rsidRDefault="00000000">
      <w:r>
        <w:t>The raw scores are different, but the relative performances are identical. The standardised league points therefore reflect that equally.</w:t>
      </w:r>
    </w:p>
    <w:p w14:paraId="6CAE5E1F" w14:textId="77777777" w:rsidR="00EF70DE" w:rsidRDefault="00000000">
      <w:pPr>
        <w:pStyle w:val="Heading2"/>
        <w:pBdr>
          <w:bottom w:val="single" w:sz="4" w:space="4" w:color="D3A62F"/>
        </w:pBdr>
      </w:pPr>
      <w:r>
        <w:t>Why Standardise?</w:t>
      </w:r>
    </w:p>
    <w:p w14:paraId="785DAFF6" w14:textId="77777777" w:rsidR="00EF70DE" w:rsidRDefault="00000000">
      <w:pPr>
        <w:pStyle w:val="ListBullet"/>
        <w:spacing w:after="50"/>
        <w:ind w:left="312" w:hanging="142"/>
      </w:pPr>
      <w:r>
        <w:t>Every league night carries the same maximum value of 10 points.</w:t>
      </w:r>
    </w:p>
    <w:p w14:paraId="3D34755E" w14:textId="77777777" w:rsidR="00EF70DE" w:rsidRDefault="00000000">
      <w:pPr>
        <w:pStyle w:val="ListBullet"/>
        <w:spacing w:after="50"/>
        <w:ind w:left="312" w:hanging="142"/>
      </w:pPr>
      <w:r>
        <w:t>Differences in overall question difficulty are reduced.</w:t>
      </w:r>
    </w:p>
    <w:p w14:paraId="20875A83" w14:textId="77777777" w:rsidR="00EF70DE" w:rsidRDefault="00000000">
      <w:pPr>
        <w:pStyle w:val="ListBullet"/>
        <w:spacing w:after="50"/>
        <w:ind w:left="312" w:hanging="142"/>
      </w:pPr>
      <w:r>
        <w:t>Different setters can bring their own style without having to match each other perfectly for difficulty.</w:t>
      </w:r>
    </w:p>
    <w:p w14:paraId="03A81262" w14:textId="77777777" w:rsidR="00EF70DE" w:rsidRDefault="00000000">
      <w:pPr>
        <w:pStyle w:val="ListBullet"/>
        <w:spacing w:after="50"/>
        <w:ind w:left="312" w:hanging="142"/>
      </w:pPr>
      <w:r>
        <w:t>Harder or easier Wildcard, Multimedia or themed rounds have less chance of distorting the overall Championship.</w:t>
      </w:r>
    </w:p>
    <w:p w14:paraId="61D5F551" w14:textId="77777777" w:rsidR="00EF70DE" w:rsidRDefault="00000000">
      <w:pPr>
        <w:pStyle w:val="ListBullet"/>
        <w:spacing w:after="50"/>
        <w:ind w:left="312" w:hanging="142"/>
      </w:pPr>
      <w:r>
        <w:t>Players are judged primarily on how well they performed against the field on that particular night.</w:t>
      </w:r>
    </w:p>
    <w:p w14:paraId="68311BB6" w14:textId="77777777" w:rsidR="00EF70DE" w:rsidRDefault="00000000">
      <w:pPr>
        <w:pStyle w:val="ListBullet"/>
        <w:spacing w:after="50"/>
        <w:ind w:left="312" w:hanging="142"/>
      </w:pPr>
      <w:r>
        <w:t>An unusually easy or difficult set cannot disproportionately affect the season.</w:t>
      </w:r>
    </w:p>
    <w:p w14:paraId="3F00F58D" w14:textId="77777777" w:rsidR="00EF70DE" w:rsidRDefault="00000000">
      <w:r>
        <w:rPr>
          <w:b/>
        </w:rPr>
        <w:t xml:space="preserve">Main Championship: </w:t>
      </w:r>
      <w:r>
        <w:t>your best five standardised performances from the eight league nights count.</w:t>
      </w:r>
    </w:p>
    <w:p w14:paraId="22D8F34C" w14:textId="77777777" w:rsidR="00EF70DE" w:rsidRDefault="00000000">
      <w:r>
        <w:br w:type="page"/>
      </w:r>
    </w:p>
    <w:p w14:paraId="77FA729D" w14:textId="77777777" w:rsidR="00EF70DE" w:rsidRDefault="00000000">
      <w:pPr>
        <w:pStyle w:val="Heading1"/>
        <w:pBdr>
          <w:bottom w:val="single" w:sz="7" w:space="4" w:color="D3A62F"/>
        </w:pBdr>
      </w:pPr>
      <w:r>
        <w:lastRenderedPageBreak/>
        <w:t>4. Season 2 Quiz Night Structure</w:t>
      </w:r>
    </w:p>
    <w:p w14:paraId="5E0BE03A" w14:textId="77777777" w:rsidR="00EF70DE" w:rsidRDefault="00000000">
      <w:r>
        <w:t>BPQL will retain a fixed 70-question / 70-point league night, but the structure will be more eclectic and less dependent on long single-subject rounds.</w:t>
      </w:r>
    </w:p>
    <w:p w14:paraId="08A60031" w14:textId="77777777" w:rsidR="00EF70DE" w:rsidRDefault="00000000">
      <w:pPr>
        <w:pStyle w:val="Heading2"/>
        <w:pBdr>
          <w:bottom w:val="single" w:sz="4" w:space="4" w:color="D3A62F"/>
        </w:pBdr>
      </w:pPr>
      <w:r>
        <w:t>Eight Core Categories</w:t>
      </w:r>
    </w:p>
    <w:p w14:paraId="63621996" w14:textId="77777777" w:rsidR="00EF70DE" w:rsidRDefault="00000000">
      <w:pPr>
        <w:spacing w:after="40"/>
        <w:ind w:left="312" w:hanging="312"/>
      </w:pPr>
      <w:r>
        <w:rPr>
          <w:b/>
          <w:color w:val="D3A62F"/>
        </w:rPr>
        <w:t>1.</w:t>
      </w:r>
      <w:r>
        <w:t xml:space="preserve">  Science</w:t>
      </w:r>
    </w:p>
    <w:p w14:paraId="457C7BC3" w14:textId="77777777" w:rsidR="00EF70DE" w:rsidRDefault="00000000">
      <w:pPr>
        <w:spacing w:after="40"/>
        <w:ind w:left="312" w:hanging="312"/>
      </w:pPr>
      <w:r>
        <w:rPr>
          <w:b/>
          <w:color w:val="D3A62F"/>
        </w:rPr>
        <w:t>2.</w:t>
      </w:r>
      <w:r>
        <w:t xml:space="preserve">  Geography</w:t>
      </w:r>
    </w:p>
    <w:p w14:paraId="53A4D3BC" w14:textId="77777777" w:rsidR="00EF70DE" w:rsidRDefault="00000000">
      <w:pPr>
        <w:spacing w:after="40"/>
        <w:ind w:left="312" w:hanging="312"/>
      </w:pPr>
      <w:r>
        <w:rPr>
          <w:b/>
          <w:color w:val="D3A62F"/>
        </w:rPr>
        <w:t>3.</w:t>
      </w:r>
      <w:r>
        <w:t xml:space="preserve">  History, Politics &amp; Royalty</w:t>
      </w:r>
    </w:p>
    <w:p w14:paraId="755BC2B6" w14:textId="77777777" w:rsidR="00EF70DE" w:rsidRDefault="00000000">
      <w:pPr>
        <w:spacing w:after="40"/>
        <w:ind w:left="312" w:hanging="312"/>
      </w:pPr>
      <w:r>
        <w:rPr>
          <w:b/>
          <w:color w:val="D3A62F"/>
        </w:rPr>
        <w:t>4.</w:t>
      </w:r>
      <w:r>
        <w:t xml:space="preserve">  Lifestyle</w:t>
      </w:r>
    </w:p>
    <w:p w14:paraId="5C49C424" w14:textId="77777777" w:rsidR="00EF70DE" w:rsidRDefault="00000000">
      <w:pPr>
        <w:spacing w:after="40"/>
        <w:ind w:left="312" w:hanging="312"/>
      </w:pPr>
      <w:r>
        <w:rPr>
          <w:b/>
          <w:color w:val="D3A62F"/>
        </w:rPr>
        <w:t>5.</w:t>
      </w:r>
      <w:r>
        <w:t xml:space="preserve">  Sport &amp; Leisure</w:t>
      </w:r>
    </w:p>
    <w:p w14:paraId="14F67505" w14:textId="77777777" w:rsidR="00EF70DE" w:rsidRDefault="00000000">
      <w:pPr>
        <w:spacing w:after="40"/>
        <w:ind w:left="312" w:hanging="312"/>
      </w:pPr>
      <w:r>
        <w:rPr>
          <w:b/>
          <w:color w:val="D3A62F"/>
        </w:rPr>
        <w:t>6.</w:t>
      </w:r>
      <w:r>
        <w:t xml:space="preserve">  Film &amp; TV</w:t>
      </w:r>
    </w:p>
    <w:p w14:paraId="4DF3EF6C" w14:textId="77777777" w:rsidR="00EF70DE" w:rsidRDefault="00000000">
      <w:pPr>
        <w:spacing w:after="40"/>
        <w:ind w:left="312" w:hanging="312"/>
      </w:pPr>
      <w:r>
        <w:rPr>
          <w:b/>
          <w:color w:val="D3A62F"/>
        </w:rPr>
        <w:t>7.</w:t>
      </w:r>
      <w:r>
        <w:t xml:space="preserve">  Art &amp; Literature</w:t>
      </w:r>
    </w:p>
    <w:p w14:paraId="2234DB54" w14:textId="77777777" w:rsidR="00EF70DE" w:rsidRDefault="00000000">
      <w:pPr>
        <w:spacing w:after="40"/>
        <w:ind w:left="312" w:hanging="312"/>
      </w:pPr>
      <w:r>
        <w:rPr>
          <w:b/>
          <w:color w:val="D3A62F"/>
        </w:rPr>
        <w:t>8.</w:t>
      </w:r>
      <w:r>
        <w:t xml:space="preserve">  Music</w:t>
      </w:r>
    </w:p>
    <w:p w14:paraId="60CED7DE" w14:textId="77777777" w:rsidR="00EF70DE" w:rsidRDefault="00000000">
      <w:r>
        <w:t>Each night will contain five questions from each core category, giving 40 core questions in total. These will be mixed into two 20-question blocks rather than presented as full single-subject rounds.</w:t>
      </w:r>
    </w:p>
    <w:p w14:paraId="7A3C3BE2" w14:textId="77777777" w:rsidR="00EF70DE" w:rsidRDefault="00000000">
      <w:pPr>
        <w:pStyle w:val="Heading2"/>
        <w:pBdr>
          <w:bottom w:val="single" w:sz="4" w:space="4" w:color="D3A62F"/>
        </w:pBdr>
      </w:pPr>
      <w:r>
        <w:t>Full Night Structure</w:t>
      </w:r>
    </w:p>
    <w:tbl>
      <w:tblPr>
        <w:tblW w:w="0" w:type="auto"/>
        <w:jc w:val="center"/>
        <w:tblLayout w:type="fixed"/>
        <w:tblLook w:val="04A0" w:firstRow="1" w:lastRow="0" w:firstColumn="1" w:lastColumn="0" w:noHBand="0" w:noVBand="1"/>
      </w:tblPr>
      <w:tblGrid>
        <w:gridCol w:w="7370"/>
        <w:gridCol w:w="1984"/>
      </w:tblGrid>
      <w:tr w:rsidR="00EF70DE" w14:paraId="6DDAC958" w14:textId="77777777">
        <w:trPr>
          <w:jc w:val="center"/>
        </w:trPr>
        <w:tc>
          <w:tcPr>
            <w:tcW w:w="7370" w:type="dxa"/>
            <w:tcBorders>
              <w:top w:val="single" w:sz="5" w:space="0" w:color="D3A62F"/>
              <w:left w:val="single" w:sz="5" w:space="0" w:color="D3A62F"/>
              <w:bottom w:val="single" w:sz="5" w:space="0" w:color="D3A62F"/>
              <w:right w:val="single" w:sz="5" w:space="0" w:color="D3A62F"/>
            </w:tcBorders>
            <w:shd w:val="clear" w:color="auto" w:fill="00513A"/>
          </w:tcPr>
          <w:p w14:paraId="73D23DF1" w14:textId="77777777" w:rsidR="00EF70DE" w:rsidRDefault="00000000">
            <w:pPr>
              <w:jc w:val="center"/>
            </w:pPr>
            <w:r>
              <w:rPr>
                <w:b/>
                <w:color w:val="FFFFFF"/>
                <w:sz w:val="18"/>
              </w:rPr>
              <w:t>Section</w:t>
            </w:r>
          </w:p>
        </w:tc>
        <w:tc>
          <w:tcPr>
            <w:tcW w:w="1984" w:type="dxa"/>
            <w:tcBorders>
              <w:top w:val="single" w:sz="5" w:space="0" w:color="D3A62F"/>
              <w:left w:val="single" w:sz="5" w:space="0" w:color="D3A62F"/>
              <w:bottom w:val="single" w:sz="5" w:space="0" w:color="D3A62F"/>
              <w:right w:val="single" w:sz="5" w:space="0" w:color="D3A62F"/>
            </w:tcBorders>
            <w:shd w:val="clear" w:color="auto" w:fill="00513A"/>
          </w:tcPr>
          <w:p w14:paraId="639F35AB" w14:textId="77777777" w:rsidR="00EF70DE" w:rsidRDefault="00000000">
            <w:pPr>
              <w:jc w:val="center"/>
            </w:pPr>
            <w:r>
              <w:rPr>
                <w:b/>
                <w:color w:val="FFFFFF"/>
                <w:sz w:val="18"/>
              </w:rPr>
              <w:t>Questions</w:t>
            </w:r>
          </w:p>
        </w:tc>
      </w:tr>
      <w:tr w:rsidR="00EF70DE" w14:paraId="7786F926" w14:textId="77777777">
        <w:trPr>
          <w:jc w:val="center"/>
        </w:trPr>
        <w:tc>
          <w:tcPr>
            <w:tcW w:w="7370"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7D6B2834" w14:textId="77777777" w:rsidR="00EF70DE" w:rsidRDefault="00000000">
            <w:r>
              <w:rPr>
                <w:sz w:val="18"/>
              </w:rPr>
              <w:t>Mixed Core Block 1</w:t>
            </w:r>
          </w:p>
        </w:tc>
        <w:tc>
          <w:tcPr>
            <w:tcW w:w="1984"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12F2612F" w14:textId="77777777" w:rsidR="00EF70DE" w:rsidRDefault="00000000">
            <w:pPr>
              <w:jc w:val="center"/>
            </w:pPr>
            <w:r>
              <w:rPr>
                <w:sz w:val="18"/>
              </w:rPr>
              <w:t>20</w:t>
            </w:r>
          </w:p>
        </w:tc>
      </w:tr>
      <w:tr w:rsidR="00EF70DE" w14:paraId="2809069C" w14:textId="77777777">
        <w:trPr>
          <w:jc w:val="center"/>
        </w:trPr>
        <w:tc>
          <w:tcPr>
            <w:tcW w:w="7370"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10112609" w14:textId="77777777" w:rsidR="00EF70DE" w:rsidRDefault="00000000">
            <w:r>
              <w:rPr>
                <w:sz w:val="18"/>
              </w:rPr>
              <w:t>Wildcard Round - setter's choice</w:t>
            </w:r>
          </w:p>
        </w:tc>
        <w:tc>
          <w:tcPr>
            <w:tcW w:w="1984"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7CECEB3A" w14:textId="77777777" w:rsidR="00EF70DE" w:rsidRDefault="00000000">
            <w:pPr>
              <w:jc w:val="center"/>
            </w:pPr>
            <w:r>
              <w:rPr>
                <w:sz w:val="18"/>
              </w:rPr>
              <w:t>10</w:t>
            </w:r>
          </w:p>
        </w:tc>
      </w:tr>
      <w:tr w:rsidR="00EF70DE" w14:paraId="17DBA6BF" w14:textId="77777777">
        <w:trPr>
          <w:jc w:val="center"/>
        </w:trPr>
        <w:tc>
          <w:tcPr>
            <w:tcW w:w="7370"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7D4F4FEE" w14:textId="77777777" w:rsidR="00EF70DE" w:rsidRDefault="00000000">
            <w:r>
              <w:rPr>
                <w:sz w:val="18"/>
              </w:rPr>
              <w:t>Break</w:t>
            </w:r>
          </w:p>
        </w:tc>
        <w:tc>
          <w:tcPr>
            <w:tcW w:w="1984"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66BA65AE" w14:textId="77777777" w:rsidR="00EF70DE" w:rsidRDefault="00000000">
            <w:pPr>
              <w:jc w:val="center"/>
            </w:pPr>
            <w:r>
              <w:rPr>
                <w:sz w:val="18"/>
              </w:rPr>
              <w:t>-</w:t>
            </w:r>
          </w:p>
        </w:tc>
      </w:tr>
      <w:tr w:rsidR="00EF70DE" w14:paraId="403CD160" w14:textId="77777777">
        <w:trPr>
          <w:jc w:val="center"/>
        </w:trPr>
        <w:tc>
          <w:tcPr>
            <w:tcW w:w="7370"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60989B64" w14:textId="77777777" w:rsidR="00EF70DE" w:rsidRDefault="00000000">
            <w:r>
              <w:rPr>
                <w:sz w:val="18"/>
              </w:rPr>
              <w:t>Multimedia Round - setter's choice</w:t>
            </w:r>
          </w:p>
        </w:tc>
        <w:tc>
          <w:tcPr>
            <w:tcW w:w="1984"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598E3966" w14:textId="77777777" w:rsidR="00EF70DE" w:rsidRDefault="00000000">
            <w:pPr>
              <w:jc w:val="center"/>
            </w:pPr>
            <w:r>
              <w:rPr>
                <w:sz w:val="18"/>
              </w:rPr>
              <w:t>10</w:t>
            </w:r>
          </w:p>
        </w:tc>
      </w:tr>
      <w:tr w:rsidR="00EF70DE" w14:paraId="2ED81995" w14:textId="77777777">
        <w:trPr>
          <w:jc w:val="center"/>
        </w:trPr>
        <w:tc>
          <w:tcPr>
            <w:tcW w:w="7370"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7839291D" w14:textId="77777777" w:rsidR="00EF70DE" w:rsidRDefault="00000000">
            <w:r>
              <w:rPr>
                <w:sz w:val="18"/>
              </w:rPr>
              <w:t>Mixed Core Block 2</w:t>
            </w:r>
          </w:p>
        </w:tc>
        <w:tc>
          <w:tcPr>
            <w:tcW w:w="1984"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43EB2430" w14:textId="77777777" w:rsidR="00EF70DE" w:rsidRDefault="00000000">
            <w:pPr>
              <w:jc w:val="center"/>
            </w:pPr>
            <w:r>
              <w:rPr>
                <w:sz w:val="18"/>
              </w:rPr>
              <w:t>20</w:t>
            </w:r>
          </w:p>
        </w:tc>
      </w:tr>
      <w:tr w:rsidR="00EF70DE" w14:paraId="39B28094" w14:textId="77777777">
        <w:trPr>
          <w:jc w:val="center"/>
        </w:trPr>
        <w:tc>
          <w:tcPr>
            <w:tcW w:w="7370"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335A424B" w14:textId="77777777" w:rsidR="00EF70DE" w:rsidRDefault="00000000">
            <w:r>
              <w:rPr>
                <w:sz w:val="18"/>
              </w:rPr>
              <w:t>Break</w:t>
            </w:r>
          </w:p>
        </w:tc>
        <w:tc>
          <w:tcPr>
            <w:tcW w:w="1984"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28AE16EE" w14:textId="77777777" w:rsidR="00EF70DE" w:rsidRDefault="00000000">
            <w:pPr>
              <w:jc w:val="center"/>
            </w:pPr>
            <w:r>
              <w:rPr>
                <w:sz w:val="18"/>
              </w:rPr>
              <w:t>-</w:t>
            </w:r>
          </w:p>
        </w:tc>
      </w:tr>
      <w:tr w:rsidR="00EF70DE" w14:paraId="2211BA71" w14:textId="77777777">
        <w:trPr>
          <w:jc w:val="center"/>
        </w:trPr>
        <w:tc>
          <w:tcPr>
            <w:tcW w:w="7370"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0FFB789F" w14:textId="77777777" w:rsidR="00EF70DE" w:rsidRDefault="00000000">
            <w:r>
              <w:rPr>
                <w:sz w:val="18"/>
              </w:rPr>
              <w:t>Final Eclectic Themed Round</w:t>
            </w:r>
          </w:p>
        </w:tc>
        <w:tc>
          <w:tcPr>
            <w:tcW w:w="1984"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3D4F30D9" w14:textId="77777777" w:rsidR="00EF70DE" w:rsidRDefault="00000000">
            <w:pPr>
              <w:jc w:val="center"/>
            </w:pPr>
            <w:r>
              <w:rPr>
                <w:sz w:val="18"/>
              </w:rPr>
              <w:t>10</w:t>
            </w:r>
          </w:p>
        </w:tc>
      </w:tr>
      <w:tr w:rsidR="00EF70DE" w14:paraId="57440E36" w14:textId="77777777">
        <w:trPr>
          <w:jc w:val="center"/>
        </w:trPr>
        <w:tc>
          <w:tcPr>
            <w:tcW w:w="7370"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1D2A5114" w14:textId="77777777" w:rsidR="00EF70DE" w:rsidRDefault="00000000">
            <w:r>
              <w:rPr>
                <w:sz w:val="18"/>
              </w:rPr>
              <w:t>TOTAL</w:t>
            </w:r>
          </w:p>
        </w:tc>
        <w:tc>
          <w:tcPr>
            <w:tcW w:w="1984"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7B751F70" w14:textId="77777777" w:rsidR="00EF70DE" w:rsidRDefault="00000000">
            <w:pPr>
              <w:jc w:val="center"/>
            </w:pPr>
            <w:r>
              <w:rPr>
                <w:sz w:val="18"/>
              </w:rPr>
              <w:t>70</w:t>
            </w:r>
          </w:p>
        </w:tc>
      </w:tr>
    </w:tbl>
    <w:p w14:paraId="68E217A3" w14:textId="77777777" w:rsidR="00EF70DE" w:rsidRDefault="00000000">
      <w:pPr>
        <w:pStyle w:val="Heading2"/>
        <w:pBdr>
          <w:bottom w:val="single" w:sz="4" w:space="4" w:color="D3A62F"/>
        </w:pBdr>
      </w:pPr>
      <w:r>
        <w:t>Wildcard, Multimedia &amp; Final Round</w:t>
      </w:r>
    </w:p>
    <w:p w14:paraId="44B1C93E" w14:textId="77777777" w:rsidR="00EF70DE" w:rsidRDefault="00000000">
      <w:r>
        <w:t>The setter has freedom over these sections. Expect formats such as Answer Smash, Missing Links, Sequences, Connections, Before &amp; After, Wordplay, pictures, audio, music clips, faces, logos, visual puzzles and other original ideas.</w:t>
      </w:r>
    </w:p>
    <w:p w14:paraId="7382211E" w14:textId="77777777" w:rsidR="00EF70DE" w:rsidRDefault="00000000">
      <w:r>
        <w:br w:type="page"/>
      </w:r>
    </w:p>
    <w:p w14:paraId="623D74AE" w14:textId="77777777" w:rsidR="00EF70DE" w:rsidRDefault="00000000">
      <w:pPr>
        <w:pStyle w:val="Heading1"/>
        <w:pBdr>
          <w:bottom w:val="single" w:sz="7" w:space="4" w:color="D3A62F"/>
        </w:pBdr>
      </w:pPr>
      <w:r>
        <w:lastRenderedPageBreak/>
        <w:t>5. Changes From Season 1</w:t>
      </w:r>
    </w:p>
    <w:p w14:paraId="6AB22FEB" w14:textId="77777777" w:rsidR="00EF70DE" w:rsidRDefault="00000000">
      <w:pPr>
        <w:pStyle w:val="Heading2"/>
        <w:pBdr>
          <w:bottom w:val="single" w:sz="4" w:space="4" w:color="D3A62F"/>
        </w:pBdr>
      </w:pPr>
      <w:r>
        <w:t>No Elite Round</w:t>
      </w:r>
    </w:p>
    <w:p w14:paraId="50E53C1D" w14:textId="77777777" w:rsidR="00EF70DE" w:rsidRDefault="00000000">
      <w:r>
        <w:t>The Elite Round has been removed. There will still be difficult questions, but difficulty will be spread naturally across the night rather than having a section specifically labelled as 'Elite'.</w:t>
      </w:r>
    </w:p>
    <w:p w14:paraId="053FF40A" w14:textId="77777777" w:rsidR="00EF70DE" w:rsidRDefault="00000000">
      <w:pPr>
        <w:pStyle w:val="Heading2"/>
        <w:pBdr>
          <w:bottom w:val="single" w:sz="4" w:space="4" w:color="D3A62F"/>
        </w:pBdr>
      </w:pPr>
      <w:r>
        <w:t>No Dedicated Current Affairs Round</w:t>
      </w:r>
    </w:p>
    <w:p w14:paraId="0181CC66" w14:textId="77777777" w:rsidR="00EF70DE" w:rsidRDefault="00000000">
      <w:r>
        <w:t>Current events can still appear where relevant within categories such as History, Politics &amp; Royalty, Sport, Lifestyle, Film &amp; TV or Music, but there will no longer be a separate Current Affairs round.</w:t>
      </w:r>
    </w:p>
    <w:p w14:paraId="6B8B1156" w14:textId="77777777" w:rsidR="00EF70DE" w:rsidRDefault="00000000">
      <w:pPr>
        <w:pStyle w:val="Heading2"/>
        <w:pBdr>
          <w:bottom w:val="single" w:sz="4" w:space="4" w:color="D3A62F"/>
        </w:pBdr>
      </w:pPr>
      <w:r>
        <w:t>Every Question Worth One Point</w:t>
      </w:r>
    </w:p>
    <w:p w14:paraId="5124F77E" w14:textId="77777777" w:rsidR="00EF70DE" w:rsidRDefault="00000000">
      <w:r>
        <w:t>There will be no two-point answers in Season 2. Every question is worth one point and the maximum raw quiz score is always 70.</w:t>
      </w:r>
    </w:p>
    <w:p w14:paraId="12378DB2" w14:textId="77777777" w:rsidR="00EF70DE" w:rsidRDefault="00000000">
      <w:pPr>
        <w:pStyle w:val="Heading1"/>
        <w:pBdr>
          <w:bottom w:val="single" w:sz="7" w:space="4" w:color="D3A62F"/>
        </w:pBdr>
      </w:pPr>
      <w:r>
        <w:t>6. Different Question Setters</w:t>
      </w:r>
    </w:p>
    <w:p w14:paraId="78438EDF" w14:textId="77777777" w:rsidR="00EF70DE" w:rsidRDefault="00000000">
      <w:r>
        <w:t>Season 2 will encourage a wider range of question setters. The structure remains consistent, but different people can bring fresh questions, formats and styles.</w:t>
      </w:r>
    </w:p>
    <w:p w14:paraId="52CCFD77" w14:textId="77777777" w:rsidR="00EF70DE" w:rsidRDefault="00000000">
      <w:pPr>
        <w:pStyle w:val="ListBullet"/>
        <w:spacing w:after="50"/>
        <w:ind w:left="312" w:hanging="142"/>
      </w:pPr>
      <w:r>
        <w:t>Greater variety across the season.</w:t>
      </w:r>
    </w:p>
    <w:p w14:paraId="1D24B332" w14:textId="77777777" w:rsidR="00EF70DE" w:rsidRDefault="00000000">
      <w:pPr>
        <w:pStyle w:val="ListBullet"/>
        <w:spacing w:after="50"/>
        <w:ind w:left="312" w:hanging="142"/>
      </w:pPr>
      <w:r>
        <w:t>Less predictability from one setter's style.</w:t>
      </w:r>
    </w:p>
    <w:p w14:paraId="23FB4D66" w14:textId="77777777" w:rsidR="00EF70DE" w:rsidRDefault="00000000">
      <w:pPr>
        <w:pStyle w:val="ListBullet"/>
        <w:spacing w:after="50"/>
        <w:ind w:left="312" w:hanging="142"/>
      </w:pPr>
      <w:r>
        <w:t>New ideas and formats.</w:t>
      </w:r>
    </w:p>
    <w:p w14:paraId="7AD4F96C" w14:textId="77777777" w:rsidR="00EF70DE" w:rsidRDefault="00000000">
      <w:pPr>
        <w:pStyle w:val="ListBullet"/>
        <w:spacing w:after="50"/>
        <w:ind w:left="312" w:hanging="142"/>
      </w:pPr>
      <w:r>
        <w:t>More opportunity for players to contribute to BPQL.</w:t>
      </w:r>
    </w:p>
    <w:p w14:paraId="5771AD5A" w14:textId="77777777" w:rsidR="00EF70DE" w:rsidRDefault="00000000">
      <w:pPr>
        <w:pStyle w:val="ListBullet"/>
        <w:spacing w:after="50"/>
        <w:ind w:left="312" w:hanging="142"/>
      </w:pPr>
      <w:r>
        <w:t>A stronger sense of community ownership.</w:t>
      </w:r>
    </w:p>
    <w:tbl>
      <w:tblPr>
        <w:tblW w:w="0" w:type="auto"/>
        <w:jc w:val="center"/>
        <w:tblLook w:val="04A0" w:firstRow="1" w:lastRow="0" w:firstColumn="1" w:lastColumn="0" w:noHBand="0" w:noVBand="1"/>
      </w:tblPr>
      <w:tblGrid>
        <w:gridCol w:w="10036"/>
      </w:tblGrid>
      <w:tr w:rsidR="00EF70DE" w14:paraId="06C6518C" w14:textId="77777777">
        <w:trPr>
          <w:jc w:val="center"/>
        </w:trPr>
        <w:tc>
          <w:tcPr>
            <w:tcW w:w="10036" w:type="dxa"/>
            <w:tcBorders>
              <w:top w:val="single" w:sz="7" w:space="0" w:color="E4BC50"/>
              <w:left w:val="single" w:sz="7" w:space="0" w:color="E4BC50"/>
              <w:bottom w:val="single" w:sz="7" w:space="0" w:color="E4BC50"/>
              <w:right w:val="single" w:sz="7" w:space="0" w:color="E4BC50"/>
            </w:tcBorders>
            <w:shd w:val="clear" w:color="auto" w:fill="00513A"/>
          </w:tcPr>
          <w:p w14:paraId="3F143F1F" w14:textId="77777777" w:rsidR="00EF70DE" w:rsidRDefault="00000000">
            <w:pPr>
              <w:spacing w:before="80" w:after="80"/>
              <w:jc w:val="center"/>
            </w:pPr>
            <w:r>
              <w:rPr>
                <w:b/>
                <w:color w:val="FFFFFF"/>
                <w:sz w:val="23"/>
              </w:rPr>
              <w:t>CONSISTENT BPQL STRUCTURE - WITHOUT EVERY NIGHT FEELING THE SAME.</w:t>
            </w:r>
          </w:p>
        </w:tc>
      </w:tr>
    </w:tbl>
    <w:p w14:paraId="01330DB4" w14:textId="77777777" w:rsidR="00EF70DE" w:rsidRDefault="00000000">
      <w:r>
        <w:br w:type="page"/>
      </w:r>
    </w:p>
    <w:p w14:paraId="1EA15B74" w14:textId="77777777" w:rsidR="00EF70DE" w:rsidRDefault="00000000">
      <w:pPr>
        <w:pStyle w:val="Heading1"/>
        <w:pBdr>
          <w:bottom w:val="single" w:sz="7" w:space="4" w:color="D3A62F"/>
        </w:pBdr>
      </w:pPr>
      <w:r>
        <w:lastRenderedPageBreak/>
        <w:t>Fancy Setting a League Night?</w:t>
      </w:r>
    </w:p>
    <w:p w14:paraId="2F3E394D" w14:textId="77777777" w:rsidR="00EF70DE" w:rsidRDefault="00000000">
      <w:r>
        <w:t>If you have ever written a quiz, enjoy putting questions together or simply fancy having a go, Season 2 gives you the chance to get involved.</w:t>
      </w:r>
    </w:p>
    <w:p w14:paraId="0128FAE2" w14:textId="77777777" w:rsidR="00EF70DE" w:rsidRDefault="00000000">
      <w:r>
        <w:t>Setters have particular freedom over the Wildcard Round, Multimedia Round, final themed round and their choice of questions within the core categories. We will still be looking for a reasonable spread of difficulty and clear, accurate questions and answers.</w:t>
      </w:r>
    </w:p>
    <w:p w14:paraId="1C2D58E7" w14:textId="77777777" w:rsidR="00EF70DE" w:rsidRDefault="00000000">
      <w:pPr>
        <w:pStyle w:val="ListBullet"/>
        <w:spacing w:after="50"/>
        <w:ind w:left="312" w:hanging="142"/>
      </w:pPr>
      <w:r>
        <w:t>Bring your own style and interests to a BPQL night.</w:t>
      </w:r>
    </w:p>
    <w:p w14:paraId="12B858DF" w14:textId="77777777" w:rsidR="00EF70DE" w:rsidRDefault="00000000">
      <w:pPr>
        <w:pStyle w:val="ListBullet"/>
        <w:spacing w:after="50"/>
        <w:ind w:left="312" w:hanging="142"/>
      </w:pPr>
      <w:r>
        <w:t>Try a format or round idea you think the league would enjoy.</w:t>
      </w:r>
    </w:p>
    <w:p w14:paraId="45361A29" w14:textId="77777777" w:rsidR="00EF70DE" w:rsidRDefault="00000000">
      <w:pPr>
        <w:pStyle w:val="ListBullet"/>
        <w:spacing w:after="50"/>
        <w:ind w:left="312" w:hanging="142"/>
      </w:pPr>
      <w:r>
        <w:t>Help give the season a different feel from week to week.</w:t>
      </w:r>
    </w:p>
    <w:p w14:paraId="479664BF" w14:textId="77777777" w:rsidR="00EF70DE" w:rsidRDefault="00000000">
      <w:pPr>
        <w:pStyle w:val="ListBullet"/>
        <w:spacing w:after="50"/>
        <w:ind w:left="312" w:hanging="142"/>
      </w:pPr>
      <w:r>
        <w:t>Be part of shaping BPQL rather than simply playing in it.</w:t>
      </w:r>
    </w:p>
    <w:p w14:paraId="6FA3C2A9" w14:textId="77777777" w:rsidR="00EF70DE" w:rsidRDefault="00000000">
      <w:r>
        <w:rPr>
          <w:b/>
        </w:rPr>
        <w:t xml:space="preserve">One important rule: </w:t>
      </w:r>
      <w:r>
        <w:t>anyone setting a particular league night would not compete in their own quiz.</w:t>
      </w:r>
    </w:p>
    <w:tbl>
      <w:tblPr>
        <w:tblW w:w="0" w:type="auto"/>
        <w:jc w:val="center"/>
        <w:tblLook w:val="04A0" w:firstRow="1" w:lastRow="0" w:firstColumn="1" w:lastColumn="0" w:noHBand="0" w:noVBand="1"/>
      </w:tblPr>
      <w:tblGrid>
        <w:gridCol w:w="10036"/>
      </w:tblGrid>
      <w:tr w:rsidR="00EF70DE" w14:paraId="6F722EE7" w14:textId="77777777">
        <w:trPr>
          <w:jc w:val="center"/>
        </w:trPr>
        <w:tc>
          <w:tcPr>
            <w:tcW w:w="10036" w:type="dxa"/>
            <w:tcBorders>
              <w:top w:val="single" w:sz="7" w:space="0" w:color="E4BC50"/>
              <w:left w:val="single" w:sz="7" w:space="0" w:color="E4BC50"/>
              <w:bottom w:val="single" w:sz="7" w:space="0" w:color="E4BC50"/>
              <w:right w:val="single" w:sz="7" w:space="0" w:color="E4BC50"/>
            </w:tcBorders>
            <w:shd w:val="clear" w:color="auto" w:fill="00513A"/>
          </w:tcPr>
          <w:p w14:paraId="786FADF9" w14:textId="77777777" w:rsidR="00EF70DE" w:rsidRDefault="00000000">
            <w:pPr>
              <w:spacing w:before="80" w:after="80"/>
              <w:jc w:val="center"/>
            </w:pPr>
            <w:r>
              <w:rPr>
                <w:b/>
                <w:color w:val="FFFFFF"/>
                <w:sz w:val="23"/>
              </w:rPr>
              <w:t>INTERESTED IN SETTING A NIGHT? MESSAGE TONY TO VOLUNTEER.</w:t>
            </w:r>
          </w:p>
        </w:tc>
      </w:tr>
    </w:tbl>
    <w:p w14:paraId="0A7E4118" w14:textId="77777777" w:rsidR="00EF70DE" w:rsidRDefault="00000000">
      <w:pPr>
        <w:pStyle w:val="Heading2"/>
        <w:pBdr>
          <w:bottom w:val="single" w:sz="4" w:space="4" w:color="D3A62F"/>
        </w:pBdr>
      </w:pPr>
      <w:r>
        <w:t>Why It Works with Standardised Scoring</w:t>
      </w:r>
    </w:p>
    <w:p w14:paraId="2893DBDC" w14:textId="77777777" w:rsidR="00EF70DE" w:rsidRDefault="00000000">
      <w:r>
        <w:t>Different setters do not need to produce sets of identical difficulty. Because each night's scores are measured relative to that night's winning score, standardisation helps keep the league fair while allowing setters genuine creative freedom.</w:t>
      </w:r>
    </w:p>
    <w:p w14:paraId="4B664BDB" w14:textId="77777777" w:rsidR="00EF70DE" w:rsidRDefault="00000000">
      <w:r>
        <w:br w:type="page"/>
      </w:r>
    </w:p>
    <w:p w14:paraId="2E78EE98" w14:textId="77777777" w:rsidR="00EF70DE" w:rsidRDefault="00000000">
      <w:pPr>
        <w:pStyle w:val="Heading1"/>
        <w:pBdr>
          <w:bottom w:val="single" w:sz="7" w:space="4" w:color="D3A62F"/>
        </w:pBdr>
      </w:pPr>
      <w:r>
        <w:lastRenderedPageBreak/>
        <w:t>7. BPQL Handicap Championship</w:t>
      </w:r>
    </w:p>
    <w:p w14:paraId="7066157B" w14:textId="77777777" w:rsidR="00EF70DE" w:rsidRDefault="00000000">
      <w:r>
        <w:t>Season 2 introduces a separate Handicap Championship alongside the Main Championship.</w:t>
      </w:r>
    </w:p>
    <w:tbl>
      <w:tblPr>
        <w:tblW w:w="0" w:type="auto"/>
        <w:jc w:val="center"/>
        <w:tblLayout w:type="fixed"/>
        <w:tblLook w:val="04A0" w:firstRow="1" w:lastRow="0" w:firstColumn="1" w:lastColumn="0" w:noHBand="0" w:noVBand="1"/>
      </w:tblPr>
      <w:tblGrid>
        <w:gridCol w:w="4706"/>
        <w:gridCol w:w="4706"/>
      </w:tblGrid>
      <w:tr w:rsidR="00EF70DE" w14:paraId="3A4CB282" w14:textId="77777777">
        <w:trPr>
          <w:jc w:val="center"/>
        </w:trPr>
        <w:tc>
          <w:tcPr>
            <w:tcW w:w="4706" w:type="dxa"/>
            <w:tcBorders>
              <w:top w:val="single" w:sz="5" w:space="0" w:color="D3A62F"/>
              <w:left w:val="single" w:sz="5" w:space="0" w:color="D3A62F"/>
              <w:bottom w:val="single" w:sz="5" w:space="0" w:color="D3A62F"/>
              <w:right w:val="single" w:sz="5" w:space="0" w:color="D3A62F"/>
            </w:tcBorders>
            <w:shd w:val="clear" w:color="auto" w:fill="00513A"/>
          </w:tcPr>
          <w:p w14:paraId="17530ED7" w14:textId="77777777" w:rsidR="00EF70DE" w:rsidRDefault="00000000">
            <w:pPr>
              <w:jc w:val="center"/>
            </w:pPr>
            <w:r>
              <w:rPr>
                <w:b/>
                <w:color w:val="FFFFFF"/>
                <w:sz w:val="18"/>
              </w:rPr>
              <w:t>Main Championship</w:t>
            </w:r>
          </w:p>
        </w:tc>
        <w:tc>
          <w:tcPr>
            <w:tcW w:w="4706" w:type="dxa"/>
            <w:tcBorders>
              <w:top w:val="single" w:sz="5" w:space="0" w:color="D3A62F"/>
              <w:left w:val="single" w:sz="5" w:space="0" w:color="D3A62F"/>
              <w:bottom w:val="single" w:sz="5" w:space="0" w:color="D3A62F"/>
              <w:right w:val="single" w:sz="5" w:space="0" w:color="D3A62F"/>
            </w:tcBorders>
            <w:shd w:val="clear" w:color="auto" w:fill="00513A"/>
          </w:tcPr>
          <w:p w14:paraId="686D0B05" w14:textId="77777777" w:rsidR="00EF70DE" w:rsidRDefault="00000000">
            <w:pPr>
              <w:jc w:val="center"/>
            </w:pPr>
            <w:r>
              <w:rPr>
                <w:b/>
                <w:color w:val="FFFFFF"/>
                <w:sz w:val="18"/>
              </w:rPr>
              <w:t>Handicap Championship</w:t>
            </w:r>
          </w:p>
        </w:tc>
      </w:tr>
      <w:tr w:rsidR="00EF70DE" w14:paraId="753F8CD5" w14:textId="77777777">
        <w:trPr>
          <w:jc w:val="center"/>
        </w:trPr>
        <w:tc>
          <w:tcPr>
            <w:tcW w:w="4706"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2B68EA16" w14:textId="77777777" w:rsidR="00EF70DE" w:rsidRDefault="00000000">
            <w:r>
              <w:rPr>
                <w:sz w:val="18"/>
              </w:rPr>
              <w:t>Who is the strongest BPQL player?</w:t>
            </w:r>
          </w:p>
        </w:tc>
        <w:tc>
          <w:tcPr>
            <w:tcW w:w="4706"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72E9250E" w14:textId="77777777" w:rsidR="00EF70DE" w:rsidRDefault="00000000">
            <w:pPr>
              <w:jc w:val="center"/>
            </w:pPr>
            <w:r>
              <w:rPr>
                <w:sz w:val="18"/>
              </w:rPr>
              <w:t>Who is performing best compared with their established playing level?</w:t>
            </w:r>
          </w:p>
        </w:tc>
      </w:tr>
    </w:tbl>
    <w:p w14:paraId="220AC63C" w14:textId="77777777" w:rsidR="00EF70DE" w:rsidRDefault="00000000">
      <w:pPr>
        <w:pStyle w:val="Heading2"/>
        <w:pBdr>
          <w:bottom w:val="single" w:sz="4" w:space="4" w:color="D3A62F"/>
        </w:pBdr>
      </w:pPr>
      <w:r>
        <w:t>Handicap Calculation</w:t>
      </w:r>
    </w:p>
    <w:p w14:paraId="1263B335" w14:textId="77777777" w:rsidR="00EF70DE" w:rsidRDefault="00000000">
      <w:r>
        <w:t>A player's handicap is based on their most recent three standardised league scores. The allowance is 75% of the difference between their three-game average and 10.00 points.</w:t>
      </w:r>
    </w:p>
    <w:tbl>
      <w:tblPr>
        <w:tblW w:w="0" w:type="auto"/>
        <w:jc w:val="center"/>
        <w:tblLook w:val="04A0" w:firstRow="1" w:lastRow="0" w:firstColumn="1" w:lastColumn="0" w:noHBand="0" w:noVBand="1"/>
      </w:tblPr>
      <w:tblGrid>
        <w:gridCol w:w="10036"/>
      </w:tblGrid>
      <w:tr w:rsidR="00EF70DE" w14:paraId="1B074FC1" w14:textId="77777777">
        <w:trPr>
          <w:jc w:val="center"/>
        </w:trPr>
        <w:tc>
          <w:tcPr>
            <w:tcW w:w="10036" w:type="dxa"/>
            <w:tcBorders>
              <w:top w:val="single" w:sz="7" w:space="0" w:color="E4BC50"/>
              <w:left w:val="single" w:sz="7" w:space="0" w:color="E4BC50"/>
              <w:bottom w:val="single" w:sz="7" w:space="0" w:color="E4BC50"/>
              <w:right w:val="single" w:sz="7" w:space="0" w:color="E4BC50"/>
            </w:tcBorders>
            <w:shd w:val="clear" w:color="auto" w:fill="00513A"/>
          </w:tcPr>
          <w:p w14:paraId="15DEAFB4" w14:textId="77777777" w:rsidR="00EF70DE" w:rsidRDefault="00000000">
            <w:pPr>
              <w:spacing w:before="80" w:after="80"/>
              <w:jc w:val="center"/>
            </w:pPr>
            <w:r>
              <w:rPr>
                <w:b/>
                <w:color w:val="FFFFFF"/>
                <w:sz w:val="23"/>
              </w:rPr>
              <w:t>HANDICAP = 75% × (10.00 - THREE-GAME AVERAGE)</w:t>
            </w:r>
          </w:p>
        </w:tc>
      </w:tr>
    </w:tbl>
    <w:p w14:paraId="028B5DE8" w14:textId="77777777" w:rsidR="00EF70DE" w:rsidRDefault="00000000">
      <w:pPr>
        <w:pStyle w:val="Heading2"/>
        <w:pBdr>
          <w:bottom w:val="single" w:sz="4" w:space="4" w:color="D3A62F"/>
        </w:pBdr>
      </w:pPr>
      <w:r>
        <w:t>Worked Example</w:t>
      </w:r>
    </w:p>
    <w:p w14:paraId="379E4900" w14:textId="77777777" w:rsidR="00EF70DE" w:rsidRDefault="00000000">
      <w:pPr>
        <w:pStyle w:val="ListBullet"/>
        <w:spacing w:after="50"/>
        <w:ind w:left="312" w:hanging="142"/>
      </w:pPr>
      <w:r>
        <w:t>Most recent standardised scores: 7.20, 7.80, 8.00</w:t>
      </w:r>
    </w:p>
    <w:p w14:paraId="4E6355ED" w14:textId="77777777" w:rsidR="00EF70DE" w:rsidRDefault="00000000">
      <w:pPr>
        <w:pStyle w:val="ListBullet"/>
        <w:spacing w:after="50"/>
        <w:ind w:left="312" w:hanging="142"/>
      </w:pPr>
      <w:r>
        <w:t>Three-game average: 7.67</w:t>
      </w:r>
    </w:p>
    <w:p w14:paraId="53E4362B" w14:textId="77777777" w:rsidR="00EF70DE" w:rsidRDefault="00000000">
      <w:pPr>
        <w:pStyle w:val="ListBullet"/>
        <w:spacing w:after="50"/>
        <w:ind w:left="312" w:hanging="142"/>
      </w:pPr>
      <w:r>
        <w:t>Difference from 10.00: 2.33</w:t>
      </w:r>
    </w:p>
    <w:p w14:paraId="74FEFDFD" w14:textId="77777777" w:rsidR="00EF70DE" w:rsidRDefault="00000000">
      <w:pPr>
        <w:pStyle w:val="ListBullet"/>
        <w:spacing w:after="50"/>
        <w:ind w:left="312" w:hanging="142"/>
      </w:pPr>
      <w:r>
        <w:t>75% of 2.33: 1.75</w:t>
      </w:r>
    </w:p>
    <w:p w14:paraId="7562C21A" w14:textId="77777777" w:rsidR="00EF70DE" w:rsidRDefault="00000000">
      <w:pPr>
        <w:pStyle w:val="ListBullet"/>
        <w:spacing w:after="50"/>
        <w:ind w:left="312" w:hanging="142"/>
      </w:pPr>
      <w:r>
        <w:t>Handicap: +1.75</w:t>
      </w:r>
    </w:p>
    <w:p w14:paraId="68BD4E90" w14:textId="77777777" w:rsidR="00EF70DE" w:rsidRDefault="00000000">
      <w:r>
        <w:t>If that player then scores 8.10 standardised league points on the next night, their handicap result is 8.10 + 1.75 = 9.85.</w:t>
      </w:r>
    </w:p>
    <w:p w14:paraId="417BD28A" w14:textId="77777777" w:rsidR="00EF70DE" w:rsidRDefault="00000000">
      <w:pPr>
        <w:pStyle w:val="Heading2"/>
        <w:pBdr>
          <w:bottom w:val="single" w:sz="4" w:space="4" w:color="D3A62F"/>
        </w:pBdr>
      </w:pPr>
      <w:r>
        <w:t>Why 75%?</w:t>
      </w:r>
    </w:p>
    <w:p w14:paraId="4648C502" w14:textId="77777777" w:rsidR="00EF70DE" w:rsidRDefault="00000000">
      <w:r>
        <w:t>A full 100% handicap would try to equalise everybody completely and could overly penalise stronger players. Using 75% gives improving and developing players a genuine opportunity while ensuring knowledge and performance still matter.</w:t>
      </w:r>
    </w:p>
    <w:p w14:paraId="70BAC580" w14:textId="77777777" w:rsidR="00EF70DE" w:rsidRDefault="00000000">
      <w:r>
        <w:br w:type="page"/>
      </w:r>
    </w:p>
    <w:p w14:paraId="4837AF4B" w14:textId="77777777" w:rsidR="00EF70DE" w:rsidRDefault="00000000">
      <w:pPr>
        <w:pStyle w:val="Heading1"/>
        <w:pBdr>
          <w:bottom w:val="single" w:sz="7" w:space="4" w:color="D3A62F"/>
        </w:pBdr>
      </w:pPr>
      <w:r>
        <w:lastRenderedPageBreak/>
        <w:t>8. Rolling Handicaps &amp; Season 1 Results</w:t>
      </w:r>
    </w:p>
    <w:p w14:paraId="1B4CAA63" w14:textId="77777777" w:rsidR="00EF70DE" w:rsidRDefault="00000000">
      <w:pPr>
        <w:pStyle w:val="Heading2"/>
        <w:pBdr>
          <w:bottom w:val="single" w:sz="4" w:space="4" w:color="D3A62F"/>
        </w:pBdr>
      </w:pPr>
      <w:r>
        <w:t>Rolling Three-Game Handicap</w:t>
      </w:r>
    </w:p>
    <w:p w14:paraId="67315F25" w14:textId="77777777" w:rsidR="00EF70DE" w:rsidRDefault="00000000">
      <w:r>
        <w:t>The handicap uses the player's most recent three results, not their best three. The handicap applied on a night is always the one established before that quiz.</w:t>
      </w:r>
    </w:p>
    <w:p w14:paraId="6C1BFDB5" w14:textId="77777777" w:rsidR="00EF70DE" w:rsidRDefault="00000000">
      <w:pPr>
        <w:pStyle w:val="ListBullet"/>
        <w:spacing w:after="50"/>
        <w:ind w:left="312" w:hanging="142"/>
      </w:pPr>
      <w:r>
        <w:t>The newest result is added after the night.</w:t>
      </w:r>
    </w:p>
    <w:p w14:paraId="08E0FED8" w14:textId="77777777" w:rsidR="00EF70DE" w:rsidRDefault="00000000">
      <w:pPr>
        <w:pStyle w:val="ListBullet"/>
        <w:spacing w:after="50"/>
        <w:ind w:left="312" w:hanging="142"/>
      </w:pPr>
      <w:r>
        <w:t>The oldest result drops out.</w:t>
      </w:r>
    </w:p>
    <w:p w14:paraId="3A9D6223" w14:textId="77777777" w:rsidR="00EF70DE" w:rsidRDefault="00000000">
      <w:pPr>
        <w:pStyle w:val="ListBullet"/>
        <w:spacing w:after="50"/>
        <w:ind w:left="312" w:hanging="142"/>
      </w:pPr>
      <w:r>
        <w:t>The three-game average is recalculated.</w:t>
      </w:r>
    </w:p>
    <w:p w14:paraId="42CA9EFF" w14:textId="77777777" w:rsidR="00EF70DE" w:rsidRDefault="00000000">
      <w:pPr>
        <w:pStyle w:val="ListBullet"/>
        <w:spacing w:after="50"/>
        <w:ind w:left="312" w:hanging="142"/>
      </w:pPr>
      <w:r>
        <w:t>The new handicap applies from the player's next appearance.</w:t>
      </w:r>
    </w:p>
    <w:p w14:paraId="72428502" w14:textId="77777777" w:rsidR="00EF70DE" w:rsidRDefault="00000000">
      <w:pPr>
        <w:pStyle w:val="Heading2"/>
        <w:pBdr>
          <w:bottom w:val="single" w:sz="4" w:space="4" w:color="D3A62F"/>
        </w:pBdr>
      </w:pPr>
      <w:r>
        <w:t>Opening Handicaps for Returning Players</w:t>
      </w:r>
    </w:p>
    <w:p w14:paraId="7CF59EE6" w14:textId="77777777" w:rsidR="00EF70DE" w:rsidRDefault="00000000">
      <w:r>
        <w:t>Returning players will not have to wait three games before entering the Handicap Championship. Where sufficient data exists, opening handicaps will use the most recent three suitable Season 1 results, converted into standardised scores.</w:t>
      </w:r>
    </w:p>
    <w:tbl>
      <w:tblPr>
        <w:tblW w:w="0" w:type="auto"/>
        <w:jc w:val="center"/>
        <w:tblLayout w:type="fixed"/>
        <w:tblLook w:val="04A0" w:firstRow="1" w:lastRow="0" w:firstColumn="1" w:lastColumn="0" w:noHBand="0" w:noVBand="1"/>
      </w:tblPr>
      <w:tblGrid>
        <w:gridCol w:w="4139"/>
        <w:gridCol w:w="5272"/>
      </w:tblGrid>
      <w:tr w:rsidR="00EF70DE" w14:paraId="286833D5" w14:textId="77777777">
        <w:trPr>
          <w:jc w:val="center"/>
        </w:trPr>
        <w:tc>
          <w:tcPr>
            <w:tcW w:w="4139" w:type="dxa"/>
            <w:tcBorders>
              <w:top w:val="single" w:sz="5" w:space="0" w:color="D3A62F"/>
              <w:left w:val="single" w:sz="5" w:space="0" w:color="D3A62F"/>
              <w:bottom w:val="single" w:sz="5" w:space="0" w:color="D3A62F"/>
              <w:right w:val="single" w:sz="5" w:space="0" w:color="D3A62F"/>
            </w:tcBorders>
            <w:shd w:val="clear" w:color="auto" w:fill="00513A"/>
          </w:tcPr>
          <w:p w14:paraId="75DDE373" w14:textId="77777777" w:rsidR="00EF70DE" w:rsidRDefault="00000000">
            <w:pPr>
              <w:jc w:val="center"/>
            </w:pPr>
            <w:r>
              <w:rPr>
                <w:b/>
                <w:color w:val="FFFFFF"/>
                <w:sz w:val="18"/>
              </w:rPr>
              <w:t>Stage</w:t>
            </w:r>
          </w:p>
        </w:tc>
        <w:tc>
          <w:tcPr>
            <w:tcW w:w="5272" w:type="dxa"/>
            <w:tcBorders>
              <w:top w:val="single" w:sz="5" w:space="0" w:color="D3A62F"/>
              <w:left w:val="single" w:sz="5" w:space="0" w:color="D3A62F"/>
              <w:bottom w:val="single" w:sz="5" w:space="0" w:color="D3A62F"/>
              <w:right w:val="single" w:sz="5" w:space="0" w:color="D3A62F"/>
            </w:tcBorders>
            <w:shd w:val="clear" w:color="auto" w:fill="00513A"/>
          </w:tcPr>
          <w:p w14:paraId="5C6BA365" w14:textId="77777777" w:rsidR="00EF70DE" w:rsidRDefault="00000000">
            <w:pPr>
              <w:jc w:val="center"/>
            </w:pPr>
            <w:r>
              <w:rPr>
                <w:b/>
                <w:color w:val="FFFFFF"/>
                <w:sz w:val="18"/>
              </w:rPr>
              <w:t>Three Results Used</w:t>
            </w:r>
          </w:p>
        </w:tc>
      </w:tr>
      <w:tr w:rsidR="00EF70DE" w14:paraId="6EC1BE11" w14:textId="77777777">
        <w:trPr>
          <w:jc w:val="center"/>
        </w:trPr>
        <w:tc>
          <w:tcPr>
            <w:tcW w:w="4139"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40993990" w14:textId="77777777" w:rsidR="00EF70DE" w:rsidRDefault="00000000">
            <w:r>
              <w:rPr>
                <w:sz w:val="18"/>
              </w:rPr>
              <w:t>Opening Season 2 handicap</w:t>
            </w:r>
          </w:p>
        </w:tc>
        <w:tc>
          <w:tcPr>
            <w:tcW w:w="5272"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51421238" w14:textId="77777777" w:rsidR="00EF70DE" w:rsidRDefault="00000000">
            <w:pPr>
              <w:jc w:val="center"/>
            </w:pPr>
            <w:r>
              <w:rPr>
                <w:sz w:val="18"/>
              </w:rPr>
              <w:t>Season 1 + Season 1 + Season 1</w:t>
            </w:r>
          </w:p>
        </w:tc>
      </w:tr>
      <w:tr w:rsidR="00EF70DE" w14:paraId="59DC7104" w14:textId="77777777">
        <w:trPr>
          <w:jc w:val="center"/>
        </w:trPr>
        <w:tc>
          <w:tcPr>
            <w:tcW w:w="4139"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19A57635" w14:textId="77777777" w:rsidR="00EF70DE" w:rsidRDefault="00000000">
            <w:r>
              <w:rPr>
                <w:sz w:val="18"/>
              </w:rPr>
              <w:t>After Season 2 appearance 1</w:t>
            </w:r>
          </w:p>
        </w:tc>
        <w:tc>
          <w:tcPr>
            <w:tcW w:w="5272"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7BB4959C" w14:textId="77777777" w:rsidR="00EF70DE" w:rsidRDefault="00000000">
            <w:pPr>
              <w:jc w:val="center"/>
            </w:pPr>
            <w:r>
              <w:rPr>
                <w:sz w:val="18"/>
              </w:rPr>
              <w:t>Season 1 + Season 1 + Season 2</w:t>
            </w:r>
          </w:p>
        </w:tc>
      </w:tr>
      <w:tr w:rsidR="00EF70DE" w14:paraId="5F0D1B48" w14:textId="77777777">
        <w:trPr>
          <w:jc w:val="center"/>
        </w:trPr>
        <w:tc>
          <w:tcPr>
            <w:tcW w:w="4139"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78E87D4B" w14:textId="77777777" w:rsidR="00EF70DE" w:rsidRDefault="00000000">
            <w:r>
              <w:rPr>
                <w:sz w:val="18"/>
              </w:rPr>
              <w:t>After Season 2 appearance 2</w:t>
            </w:r>
          </w:p>
        </w:tc>
        <w:tc>
          <w:tcPr>
            <w:tcW w:w="5272" w:type="dxa"/>
            <w:tcBorders>
              <w:top w:val="single" w:sz="3" w:space="0" w:color="D8C38C"/>
              <w:left w:val="single" w:sz="3" w:space="0" w:color="D8C38C"/>
              <w:bottom w:val="single" w:sz="3" w:space="0" w:color="D8C38C"/>
              <w:right w:val="single" w:sz="3" w:space="0" w:color="D8C38C"/>
            </w:tcBorders>
            <w:shd w:val="clear" w:color="auto" w:fill="FBF7EC"/>
            <w:vAlign w:val="center"/>
          </w:tcPr>
          <w:p w14:paraId="0A1B9418" w14:textId="77777777" w:rsidR="00EF70DE" w:rsidRDefault="00000000">
            <w:pPr>
              <w:jc w:val="center"/>
            </w:pPr>
            <w:r>
              <w:rPr>
                <w:sz w:val="18"/>
              </w:rPr>
              <w:t>Season 1 + Season 2 + Season 2</w:t>
            </w:r>
          </w:p>
        </w:tc>
      </w:tr>
      <w:tr w:rsidR="00EF70DE" w14:paraId="7F69FA95" w14:textId="77777777">
        <w:trPr>
          <w:jc w:val="center"/>
        </w:trPr>
        <w:tc>
          <w:tcPr>
            <w:tcW w:w="4139"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14DC8CB3" w14:textId="77777777" w:rsidR="00EF70DE" w:rsidRDefault="00000000">
            <w:r>
              <w:rPr>
                <w:sz w:val="18"/>
              </w:rPr>
              <w:t>After Season 2 appearance 3</w:t>
            </w:r>
          </w:p>
        </w:tc>
        <w:tc>
          <w:tcPr>
            <w:tcW w:w="5272" w:type="dxa"/>
            <w:tcBorders>
              <w:top w:val="single" w:sz="3" w:space="0" w:color="D8C38C"/>
              <w:left w:val="single" w:sz="3" w:space="0" w:color="D8C38C"/>
              <w:bottom w:val="single" w:sz="3" w:space="0" w:color="D8C38C"/>
              <w:right w:val="single" w:sz="3" w:space="0" w:color="D8C38C"/>
            </w:tcBorders>
            <w:shd w:val="clear" w:color="auto" w:fill="FFFFFF"/>
            <w:vAlign w:val="center"/>
          </w:tcPr>
          <w:p w14:paraId="6C0E65F3" w14:textId="77777777" w:rsidR="00EF70DE" w:rsidRDefault="00000000">
            <w:pPr>
              <w:jc w:val="center"/>
            </w:pPr>
            <w:r>
              <w:rPr>
                <w:sz w:val="18"/>
              </w:rPr>
              <w:t>Season 2 + Season 2 + Season 2</w:t>
            </w:r>
          </w:p>
        </w:tc>
      </w:tr>
    </w:tbl>
    <w:p w14:paraId="1FBF2822" w14:textId="77777777" w:rsidR="00EF70DE" w:rsidRDefault="00000000">
      <w:pPr>
        <w:pStyle w:val="Heading2"/>
        <w:pBdr>
          <w:bottom w:val="single" w:sz="4" w:space="4" w:color="D3A62F"/>
        </w:pBdr>
      </w:pPr>
      <w:r>
        <w:t>The Handicap Championship Table</w:t>
      </w:r>
    </w:p>
    <w:p w14:paraId="03735987" w14:textId="77777777" w:rsidR="00EF70DE" w:rsidRDefault="00000000">
      <w:r>
        <w:t>As with the Main Championship, the best five handicap performances from the eight league nights count. The player with the highest total from those five counting performances becomes the BPQL Season 2 Handicap Champion.</w:t>
      </w:r>
    </w:p>
    <w:tbl>
      <w:tblPr>
        <w:tblW w:w="0" w:type="auto"/>
        <w:jc w:val="center"/>
        <w:tblLook w:val="04A0" w:firstRow="1" w:lastRow="0" w:firstColumn="1" w:lastColumn="0" w:noHBand="0" w:noVBand="1"/>
      </w:tblPr>
      <w:tblGrid>
        <w:gridCol w:w="10036"/>
      </w:tblGrid>
      <w:tr w:rsidR="00EF70DE" w14:paraId="1C585205" w14:textId="77777777">
        <w:trPr>
          <w:jc w:val="center"/>
        </w:trPr>
        <w:tc>
          <w:tcPr>
            <w:tcW w:w="10036" w:type="dxa"/>
            <w:tcBorders>
              <w:top w:val="single" w:sz="7" w:space="0" w:color="E4BC50"/>
              <w:left w:val="single" w:sz="7" w:space="0" w:color="E4BC50"/>
              <w:bottom w:val="single" w:sz="7" w:space="0" w:color="E4BC50"/>
              <w:right w:val="single" w:sz="7" w:space="0" w:color="E4BC50"/>
            </w:tcBorders>
            <w:shd w:val="clear" w:color="auto" w:fill="00513A"/>
          </w:tcPr>
          <w:p w14:paraId="7B3E33DB" w14:textId="77777777" w:rsidR="00EF70DE" w:rsidRDefault="00000000">
            <w:pPr>
              <w:spacing w:before="80" w:after="80"/>
              <w:jc w:val="center"/>
            </w:pPr>
            <w:r>
              <w:rPr>
                <w:b/>
                <w:color w:val="FFFFFF"/>
                <w:sz w:val="23"/>
              </w:rPr>
              <w:t>TWO CHAMPIONSHIPS. TWO DIFFERENT WAYS TO HAVE A SEASON WORTH CHASING.</w:t>
            </w:r>
          </w:p>
        </w:tc>
      </w:tr>
    </w:tbl>
    <w:p w14:paraId="034F4E3B" w14:textId="77777777" w:rsidR="00EF70DE" w:rsidRDefault="00000000">
      <w:r>
        <w:br w:type="page"/>
      </w:r>
    </w:p>
    <w:p w14:paraId="1478DAB1" w14:textId="77777777" w:rsidR="00EF70DE" w:rsidRDefault="00000000">
      <w:pPr>
        <w:pStyle w:val="Heading1"/>
        <w:pBdr>
          <w:bottom w:val="single" w:sz="7" w:space="4" w:color="D3A62F"/>
        </w:pBdr>
      </w:pPr>
      <w:r>
        <w:lastRenderedPageBreak/>
        <w:t>9. The Season 2 Direction</w:t>
      </w:r>
    </w:p>
    <w:p w14:paraId="7B6A870D" w14:textId="77777777" w:rsidR="00EF70DE" w:rsidRDefault="00000000">
      <w:r>
        <w:t>The aim is to build on what worked in Season 1 while being willing to change the elements that did not work as well.</w:t>
      </w:r>
    </w:p>
    <w:p w14:paraId="40CBEAE5" w14:textId="77777777" w:rsidR="00EF70DE" w:rsidRDefault="00000000">
      <w:pPr>
        <w:pStyle w:val="ListBullet"/>
        <w:spacing w:after="50"/>
        <w:ind w:left="312" w:hanging="142"/>
      </w:pPr>
      <w:r>
        <w:t>Lower entry fees.</w:t>
      </w:r>
    </w:p>
    <w:p w14:paraId="69FF1FB1" w14:textId="77777777" w:rsidR="00EF70DE" w:rsidRDefault="00000000">
      <w:pPr>
        <w:pStyle w:val="ListBullet"/>
        <w:spacing w:after="50"/>
        <w:ind w:left="312" w:hanging="142"/>
      </w:pPr>
      <w:r>
        <w:t>A guaranteed end-of-season prize fund contribution.</w:t>
      </w:r>
    </w:p>
    <w:p w14:paraId="7B6FB498" w14:textId="77777777" w:rsidR="00EF70DE" w:rsidRDefault="00000000">
      <w:pPr>
        <w:pStyle w:val="ListBullet"/>
        <w:spacing w:after="50"/>
        <w:ind w:left="312" w:hanging="142"/>
      </w:pPr>
      <w:r>
        <w:t>Standardised league scoring that accounts for differences in setter difficulty.</w:t>
      </w:r>
    </w:p>
    <w:p w14:paraId="07702F9F" w14:textId="77777777" w:rsidR="00EF70DE" w:rsidRDefault="00000000">
      <w:pPr>
        <w:pStyle w:val="ListBullet"/>
        <w:spacing w:after="50"/>
        <w:ind w:left="312" w:hanging="142"/>
      </w:pPr>
      <w:r>
        <w:t>A separate rolling Handicap Championship.</w:t>
      </w:r>
    </w:p>
    <w:p w14:paraId="75DF98BC" w14:textId="77777777" w:rsidR="00EF70DE" w:rsidRDefault="00000000">
      <w:pPr>
        <w:pStyle w:val="ListBullet"/>
        <w:spacing w:after="50"/>
        <w:ind w:left="312" w:hanging="142"/>
      </w:pPr>
      <w:r>
        <w:t>Opening handicaps seeded from Season 1 where possible.</w:t>
      </w:r>
    </w:p>
    <w:p w14:paraId="1DF36A6C" w14:textId="77777777" w:rsidR="00EF70DE" w:rsidRDefault="00000000">
      <w:pPr>
        <w:pStyle w:val="ListBullet"/>
        <w:spacing w:after="50"/>
        <w:ind w:left="312" w:hanging="142"/>
      </w:pPr>
      <w:r>
        <w:t>A consistent 70-question / 70-point format.</w:t>
      </w:r>
    </w:p>
    <w:p w14:paraId="1E466A1B" w14:textId="77777777" w:rsidR="00EF70DE" w:rsidRDefault="00000000">
      <w:pPr>
        <w:pStyle w:val="ListBullet"/>
        <w:spacing w:after="50"/>
        <w:ind w:left="312" w:hanging="142"/>
      </w:pPr>
      <w:r>
        <w:t>More eclectic core-question blocks.</w:t>
      </w:r>
    </w:p>
    <w:p w14:paraId="0E61627B" w14:textId="77777777" w:rsidR="00EF70DE" w:rsidRDefault="00000000">
      <w:pPr>
        <w:pStyle w:val="ListBullet"/>
        <w:spacing w:after="50"/>
        <w:ind w:left="312" w:hanging="142"/>
      </w:pPr>
      <w:r>
        <w:t>Creative Wildcard and Multimedia rounds.</w:t>
      </w:r>
    </w:p>
    <w:p w14:paraId="490BC5E6" w14:textId="77777777" w:rsidR="00EF70DE" w:rsidRDefault="00000000">
      <w:pPr>
        <w:pStyle w:val="ListBullet"/>
        <w:spacing w:after="50"/>
        <w:ind w:left="312" w:hanging="142"/>
      </w:pPr>
      <w:r>
        <w:t>Different question setters.</w:t>
      </w:r>
    </w:p>
    <w:p w14:paraId="63B3F1C1" w14:textId="77777777" w:rsidR="00EF70DE" w:rsidRDefault="00000000">
      <w:pPr>
        <w:pStyle w:val="ListBullet"/>
        <w:spacing w:after="50"/>
        <w:ind w:left="312" w:hanging="142"/>
      </w:pPr>
      <w:r>
        <w:t>No Elite Round, no dedicated Current Affairs round and no double-point questions.</w:t>
      </w:r>
    </w:p>
    <w:p w14:paraId="094E53DB" w14:textId="77777777" w:rsidR="00EF70DE" w:rsidRDefault="00000000">
      <w:pPr>
        <w:pStyle w:val="ListBullet"/>
        <w:spacing w:after="50"/>
        <w:ind w:left="312" w:hanging="142"/>
      </w:pPr>
      <w:r>
        <w:t>More opportunities for players across the ability range.</w:t>
      </w:r>
    </w:p>
    <w:p w14:paraId="1CF3AAC3" w14:textId="77777777" w:rsidR="00EF70DE" w:rsidRDefault="00000000">
      <w:pPr>
        <w:pStyle w:val="ListBullet"/>
        <w:spacing w:after="50"/>
        <w:ind w:left="312" w:hanging="142"/>
      </w:pPr>
      <w:r>
        <w:t>Greater emphasis on the social side of BPQL.</w:t>
      </w:r>
    </w:p>
    <w:p w14:paraId="4AEAC924" w14:textId="77777777" w:rsidR="00EF70DE" w:rsidRDefault="00000000">
      <w:pPr>
        <w:pStyle w:val="Heading2"/>
        <w:pBdr>
          <w:bottom w:val="single" w:sz="4" w:space="4" w:color="D3A62F"/>
        </w:pBdr>
      </w:pPr>
      <w:r>
        <w:t>The Social Side of BPQL</w:t>
      </w:r>
    </w:p>
    <w:p w14:paraId="2C333CCD" w14:textId="77777777" w:rsidR="00EF70DE" w:rsidRDefault="00000000">
      <w:r>
        <w:t>BPQL is not just a league table. It is also a group of people meeting in a pub on a Sunday evening, having a drink, answering questions, meeting other quizzers, having a laugh and enjoying friendly competition.</w:t>
      </w:r>
    </w:p>
    <w:tbl>
      <w:tblPr>
        <w:tblW w:w="0" w:type="auto"/>
        <w:jc w:val="center"/>
        <w:tblLook w:val="04A0" w:firstRow="1" w:lastRow="0" w:firstColumn="1" w:lastColumn="0" w:noHBand="0" w:noVBand="1"/>
      </w:tblPr>
      <w:tblGrid>
        <w:gridCol w:w="10036"/>
      </w:tblGrid>
      <w:tr w:rsidR="00EF70DE" w14:paraId="3A6D13C6" w14:textId="77777777">
        <w:trPr>
          <w:jc w:val="center"/>
        </w:trPr>
        <w:tc>
          <w:tcPr>
            <w:tcW w:w="10036" w:type="dxa"/>
            <w:tcBorders>
              <w:top w:val="single" w:sz="7" w:space="0" w:color="E4BC50"/>
              <w:left w:val="single" w:sz="7" w:space="0" w:color="E4BC50"/>
              <w:bottom w:val="single" w:sz="7" w:space="0" w:color="E4BC50"/>
              <w:right w:val="single" w:sz="7" w:space="0" w:color="E4BC50"/>
            </w:tcBorders>
            <w:shd w:val="clear" w:color="auto" w:fill="00513A"/>
          </w:tcPr>
          <w:p w14:paraId="44B04C54" w14:textId="77777777" w:rsidR="00EF70DE" w:rsidRDefault="00000000">
            <w:pPr>
              <w:spacing w:before="80" w:after="80"/>
              <w:jc w:val="center"/>
            </w:pPr>
            <w:r>
              <w:rPr>
                <w:b/>
                <w:color w:val="FFFFFF"/>
                <w:sz w:val="23"/>
              </w:rPr>
              <w:t>THE INTENTION IS NOT TO MAKE BPQL LESS COMPETITIVE. IT IS TO MAKE THE DOOR WIDER.</w:t>
            </w:r>
          </w:p>
        </w:tc>
      </w:tr>
    </w:tbl>
    <w:p w14:paraId="059C63EE" w14:textId="77777777" w:rsidR="00EF70DE" w:rsidRDefault="00000000">
      <w:pPr>
        <w:jc w:val="center"/>
      </w:pPr>
      <w:r>
        <w:rPr>
          <w:b/>
          <w:color w:val="D3A62F"/>
          <w:sz w:val="30"/>
        </w:rPr>
        <w:t>Season 2 begins Sunday 20 September 2026</w:t>
      </w:r>
    </w:p>
    <w:p w14:paraId="5BB2627F" w14:textId="77777777" w:rsidR="00EF70DE" w:rsidRDefault="00000000">
      <w:pPr>
        <w:jc w:val="center"/>
      </w:pPr>
      <w:r>
        <w:rPr>
          <w:b/>
          <w:color w:val="00513A"/>
          <w:sz w:val="26"/>
        </w:rPr>
        <w:t>The Jewellers Arms • 7:30pm</w:t>
      </w:r>
    </w:p>
    <w:p w14:paraId="65799573" w14:textId="77777777" w:rsidR="00EF70DE" w:rsidRDefault="00000000">
      <w:pPr>
        <w:jc w:val="center"/>
      </w:pPr>
      <w:r>
        <w:rPr>
          <w:b/>
          <w:color w:val="00513A"/>
          <w:sz w:val="34"/>
        </w:rPr>
        <w:t>Welcome back to BPQL.</w:t>
      </w:r>
    </w:p>
    <w:sectPr w:rsidR="00EF70DE" w:rsidSect="00034616">
      <w:headerReference w:type="default" r:id="rId9"/>
      <w:footerReference w:type="default" r:id="rId10"/>
      <w:pgSz w:w="11906" w:h="16838"/>
      <w:pgMar w:top="879" w:right="935" w:bottom="850" w:left="935"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9B0C1" w14:textId="77777777" w:rsidR="003B3DA4" w:rsidRDefault="003B3DA4">
      <w:pPr>
        <w:spacing w:after="0" w:line="240" w:lineRule="auto"/>
      </w:pPr>
      <w:r>
        <w:separator/>
      </w:r>
    </w:p>
  </w:endnote>
  <w:endnote w:type="continuationSeparator" w:id="0">
    <w:p w14:paraId="4C678AE3" w14:textId="77777777" w:rsidR="003B3DA4" w:rsidRDefault="003B3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7752" w14:textId="77777777" w:rsidR="00EF70DE" w:rsidRDefault="00000000">
    <w:pPr>
      <w:pStyle w:val="Footer"/>
      <w:jc w:val="center"/>
    </w:pPr>
    <w:r>
      <w:rPr>
        <w:color w:val="00513A"/>
        <w:sz w:val="15"/>
      </w:rPr>
      <w:t xml:space="preserve">Birmingham Premier Quiz League   •   </w:t>
    </w:r>
    <w:proofErr w:type="spellStart"/>
    <w:r>
      <w:rPr>
        <w:color w:val="00513A"/>
        <w:sz w:val="15"/>
      </w:rPr>
      <w:t>Sapientia</w:t>
    </w:r>
    <w:proofErr w:type="spellEnd"/>
    <w:r>
      <w:rPr>
        <w:color w:val="00513A"/>
        <w:sz w:val="15"/>
      </w:rPr>
      <w:t xml:space="preserve"> </w:t>
    </w:r>
    <w:proofErr w:type="spellStart"/>
    <w:r>
      <w:rPr>
        <w:color w:val="00513A"/>
        <w:sz w:val="15"/>
      </w:rPr>
      <w:t>Brumensis</w:t>
    </w:r>
    <w:proofErr w:type="spellEnd"/>
    <w:r>
      <w:rPr>
        <w:color w:val="00513A"/>
        <w:sz w:val="15"/>
      </w:rPr>
      <w:t xml:space="preserve">   •   EST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84534" w14:textId="77777777" w:rsidR="003B3DA4" w:rsidRDefault="003B3DA4">
      <w:pPr>
        <w:spacing w:after="0" w:line="240" w:lineRule="auto"/>
      </w:pPr>
      <w:r>
        <w:separator/>
      </w:r>
    </w:p>
  </w:footnote>
  <w:footnote w:type="continuationSeparator" w:id="0">
    <w:p w14:paraId="4F02F09B" w14:textId="77777777" w:rsidR="003B3DA4" w:rsidRDefault="003B3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16120" w14:textId="77777777" w:rsidR="00EF70DE" w:rsidRDefault="00EF70DE">
    <w:pPr>
      <w:pStyle w:val="Header"/>
    </w:pPr>
  </w:p>
  <w:tbl>
    <w:tblPr>
      <w:tblW w:w="0" w:type="auto"/>
      <w:tblLook w:val="04A0" w:firstRow="1" w:lastRow="0" w:firstColumn="1" w:lastColumn="0" w:noHBand="0" w:noVBand="1"/>
    </w:tblPr>
    <w:tblGrid>
      <w:gridCol w:w="5017"/>
      <w:gridCol w:w="5017"/>
    </w:tblGrid>
    <w:tr w:rsidR="00EF70DE" w14:paraId="2305EA94" w14:textId="77777777">
      <w:tc>
        <w:tcPr>
          <w:tcW w:w="5017" w:type="dxa"/>
          <w:tcBorders>
            <w:bottom w:val="single" w:sz="8" w:space="0" w:color="D3A62F"/>
          </w:tcBorders>
        </w:tcPr>
        <w:p w14:paraId="0837CD0A" w14:textId="77777777" w:rsidR="00EF70DE" w:rsidRDefault="00000000">
          <w:r>
            <w:rPr>
              <w:noProof/>
            </w:rPr>
            <w:drawing>
              <wp:inline distT="0" distB="0" distL="0" distR="0" wp14:anchorId="34654A29" wp14:editId="2CDADF16">
                <wp:extent cx="413999" cy="413999"/>
                <wp:effectExtent l="0" t="0" r="0" b="0"/>
                <wp:docPr id="1703353781" name="Picture 170335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512(2).png"/>
                        <pic:cNvPicPr/>
                      </pic:nvPicPr>
                      <pic:blipFill>
                        <a:blip r:embed="rId1"/>
                        <a:stretch>
                          <a:fillRect/>
                        </a:stretch>
                      </pic:blipFill>
                      <pic:spPr>
                        <a:xfrm>
                          <a:off x="0" y="0"/>
                          <a:ext cx="413999" cy="413999"/>
                        </a:xfrm>
                        <a:prstGeom prst="rect">
                          <a:avLst/>
                        </a:prstGeom>
                      </pic:spPr>
                    </pic:pic>
                  </a:graphicData>
                </a:graphic>
              </wp:inline>
            </w:drawing>
          </w:r>
        </w:p>
      </w:tc>
      <w:tc>
        <w:tcPr>
          <w:tcW w:w="5017" w:type="dxa"/>
          <w:tcBorders>
            <w:bottom w:val="single" w:sz="8" w:space="0" w:color="D3A62F"/>
          </w:tcBorders>
        </w:tcPr>
        <w:p w14:paraId="5FC1A5E3" w14:textId="77777777" w:rsidR="00EF70DE" w:rsidRDefault="00000000">
          <w:pPr>
            <w:jc w:val="right"/>
          </w:pPr>
          <w:r>
            <w:rPr>
              <w:b/>
              <w:color w:val="00513A"/>
              <w:sz w:val="17"/>
            </w:rPr>
            <w:t>BPQL Season 2 | Player Pack</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3779759">
    <w:abstractNumId w:val="8"/>
  </w:num>
  <w:num w:numId="2" w16cid:durableId="201331597">
    <w:abstractNumId w:val="6"/>
  </w:num>
  <w:num w:numId="3" w16cid:durableId="919362929">
    <w:abstractNumId w:val="5"/>
  </w:num>
  <w:num w:numId="4" w16cid:durableId="1412005720">
    <w:abstractNumId w:val="4"/>
  </w:num>
  <w:num w:numId="5" w16cid:durableId="2115201755">
    <w:abstractNumId w:val="7"/>
  </w:num>
  <w:num w:numId="6" w16cid:durableId="449085237">
    <w:abstractNumId w:val="3"/>
  </w:num>
  <w:num w:numId="7" w16cid:durableId="65106429">
    <w:abstractNumId w:val="2"/>
  </w:num>
  <w:num w:numId="8" w16cid:durableId="1713382792">
    <w:abstractNumId w:val="1"/>
  </w:num>
  <w:num w:numId="9" w16cid:durableId="1320841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4520"/>
    <w:rsid w:val="00326F90"/>
    <w:rsid w:val="003B3DA4"/>
    <w:rsid w:val="00AA1D8D"/>
    <w:rsid w:val="00B47730"/>
    <w:rsid w:val="00C11342"/>
    <w:rsid w:val="00CB0664"/>
    <w:rsid w:val="00EF70D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D0B2E5"/>
  <w14:defaultImageDpi w14:val="300"/>
  <w15:docId w15:val="{17782022-690D-44FE-B4C0-E032E5E6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59" w:lineRule="auto"/>
    </w:pPr>
    <w:rPr>
      <w:rFonts w:ascii="Aptos" w:hAnsi="Aptos"/>
      <w:color w:val="242424"/>
      <w:sz w:val="20"/>
    </w:rPr>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b/>
      <w:bCs/>
      <w:color w:val="00513A"/>
      <w:sz w:val="37"/>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b/>
      <w:bCs/>
      <w:color w:val="00513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100" w:line="240" w:lineRule="auto"/>
      <w:contextualSpacing/>
    </w:pPr>
    <w:rPr>
      <w:rFonts w:asciiTheme="majorHAnsi" w:eastAsiaTheme="majorEastAsia" w:hAnsiTheme="majorHAnsi" w:cstheme="majorBidi"/>
      <w:b/>
      <w:color w:val="00513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bpql.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1590</Words>
  <Characters>9064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Tony Pospath</cp:lastModifiedBy>
  <cp:revision>2</cp:revision>
  <dcterms:created xsi:type="dcterms:W3CDTF">2013-12-23T23:15:00Z</dcterms:created>
  <dcterms:modified xsi:type="dcterms:W3CDTF">2026-08-13T06:50:00Z</dcterms:modified>
  <cp:category/>
</cp:coreProperties>
</file>